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25"/>
        <w:gridCol w:w="3330"/>
        <w:gridCol w:w="1725"/>
        <w:gridCol w:w="2725"/>
      </w:tblGrid>
      <w:tr w:rsidR="00821159" w:rsidTr="00030AE9">
        <w:trPr>
          <w:trHeight w:val="360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1159" w:rsidRDefault="00821159" w:rsidP="00030AE9">
            <w:pPr>
              <w:widowControl/>
              <w:jc w:val="left"/>
              <w:textAlignment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 w:rsidR="00821159" w:rsidTr="00030AE9">
        <w:trPr>
          <w:trHeight w:val="960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  <w:lang w:bidi="ar"/>
              </w:rPr>
              <w:t>黎城县人民政府督查结果反馈单</w:t>
            </w:r>
            <w:bookmarkEnd w:id="0"/>
          </w:p>
        </w:tc>
      </w:tr>
      <w:tr w:rsidR="00821159" w:rsidTr="00030AE9">
        <w:trPr>
          <w:trHeight w:val="400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         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lang w:bidi="ar"/>
              </w:rPr>
              <w:t>编号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lang w:bidi="ar"/>
              </w:rPr>
              <w:t>:2022--001</w:t>
            </w:r>
          </w:p>
        </w:tc>
      </w:tr>
      <w:tr w:rsidR="00821159" w:rsidTr="00030AE9">
        <w:trPr>
          <w:trHeight w:val="88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督查单位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督查时间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821159" w:rsidTr="00030AE9">
        <w:trPr>
          <w:trHeight w:val="138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督查事项</w:t>
            </w:r>
          </w:p>
        </w:tc>
        <w:tc>
          <w:tcPr>
            <w:tcW w:w="7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821159" w:rsidTr="00030AE9">
        <w:trPr>
          <w:trHeight w:val="1400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督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查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情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况</w:t>
            </w:r>
          </w:p>
        </w:tc>
        <w:tc>
          <w:tcPr>
            <w:tcW w:w="77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821159" w:rsidTr="00030AE9">
        <w:trPr>
          <w:trHeight w:val="1450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159" w:rsidRDefault="00821159" w:rsidP="00030AE9">
            <w:pPr>
              <w:jc w:val="center"/>
              <w:rPr>
                <w:rFonts w:ascii="Times New Roman" w:eastAsia="楷体_GB2312" w:hAnsi="Times New Roman"/>
                <w:color w:val="000000"/>
                <w:sz w:val="36"/>
                <w:szCs w:val="36"/>
              </w:rPr>
            </w:pPr>
          </w:p>
        </w:tc>
        <w:tc>
          <w:tcPr>
            <w:tcW w:w="77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821159" w:rsidTr="00030AE9">
        <w:trPr>
          <w:trHeight w:val="289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反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馈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意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Times New Roman" w:eastAsia="楷体_GB2312" w:hAnsi="Times New Roman"/>
                <w:color w:val="000000"/>
                <w:kern w:val="0"/>
                <w:sz w:val="36"/>
                <w:szCs w:val="36"/>
                <w:lang w:bidi="ar"/>
              </w:rPr>
              <w:t>见</w:t>
            </w:r>
          </w:p>
        </w:tc>
        <w:tc>
          <w:tcPr>
            <w:tcW w:w="7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821159" w:rsidTr="00030AE9">
        <w:trPr>
          <w:trHeight w:val="1657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督查人员</w:t>
            </w:r>
          </w:p>
          <w:p w:rsidR="00821159" w:rsidRDefault="00821159" w:rsidP="00030AE9">
            <w:pPr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159" w:rsidRDefault="00821159" w:rsidP="00030AE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被督查</w:t>
            </w:r>
          </w:p>
          <w:p w:rsidR="00821159" w:rsidRDefault="00821159" w:rsidP="00030AE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单位负责人</w:t>
            </w:r>
          </w:p>
          <w:p w:rsidR="00821159" w:rsidRDefault="00821159" w:rsidP="00030AE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21159" w:rsidRDefault="00821159" w:rsidP="00030AE9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821159" w:rsidTr="00030AE9">
        <w:trPr>
          <w:trHeight w:val="472"/>
        </w:trPr>
        <w:tc>
          <w:tcPr>
            <w:tcW w:w="94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21159" w:rsidRDefault="00821159" w:rsidP="00030AE9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此表一式两份，县政府督查科、督查对象各执一份</w:t>
            </w:r>
          </w:p>
        </w:tc>
      </w:tr>
    </w:tbl>
    <w:p w:rsidR="00C20EBF" w:rsidRPr="00821159" w:rsidRDefault="00C20EBF"/>
    <w:sectPr w:rsidR="00C20EBF" w:rsidRPr="0082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9"/>
    <w:rsid w:val="00821159"/>
    <w:rsid w:val="00C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2022-03-09T02:02:00Z</dcterms:created>
  <dcterms:modified xsi:type="dcterms:W3CDTF">2022-03-09T02:03:00Z</dcterms:modified>
</cp:coreProperties>
</file>