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F7" w:rsidRDefault="00DA79F7" w:rsidP="00DA79F7">
      <w:pPr>
        <w:pStyle w:val="a4"/>
        <w:ind w:left="384"/>
        <w:rPr>
          <w:rFonts w:ascii="Times New Roman" w:eastAsia="黑体" w:hAnsi="Times New Roman" w:cs="Times New Roman"/>
          <w:lang w:eastAsia="zh-CN"/>
        </w:rPr>
      </w:pPr>
    </w:p>
    <w:p w:rsidR="00DA79F7" w:rsidRDefault="00DA79F7" w:rsidP="00DA79F7">
      <w:pPr>
        <w:pStyle w:val="a4"/>
        <w:ind w:left="384"/>
        <w:rPr>
          <w:rFonts w:ascii="Times New Roman" w:eastAsia="黑体" w:hAnsi="Times New Roman" w:cs="Times New Roman"/>
          <w:lang w:eastAsia="zh-CN"/>
        </w:rPr>
      </w:pPr>
      <w:r>
        <w:rPr>
          <w:rFonts w:ascii="Times New Roman" w:eastAsia="黑体" w:hAnsi="Times New Roman" w:cs="Times New Roman"/>
          <w:lang w:eastAsia="zh-CN"/>
        </w:rPr>
        <w:t>附件</w:t>
      </w:r>
      <w:r>
        <w:rPr>
          <w:rFonts w:ascii="Times New Roman" w:eastAsia="黑体" w:hAnsi="Times New Roman" w:cs="Times New Roman"/>
          <w:spacing w:val="-86"/>
          <w:lang w:eastAsia="zh-CN"/>
        </w:rPr>
        <w:t xml:space="preserve"> </w:t>
      </w:r>
      <w:r>
        <w:rPr>
          <w:rFonts w:ascii="Times New Roman" w:eastAsia="黑体" w:hAnsi="Times New Roman" w:cs="Times New Roman"/>
          <w:lang w:eastAsia="zh-CN"/>
        </w:rPr>
        <w:t>5</w:t>
      </w:r>
    </w:p>
    <w:p w:rsidR="00DA79F7" w:rsidRDefault="00DA79F7" w:rsidP="00DA79F7">
      <w:pPr>
        <w:pStyle w:val="a4"/>
        <w:spacing w:before="8"/>
        <w:rPr>
          <w:rFonts w:ascii="Times New Roman" w:hAnsi="Times New Roman" w:cs="Times New Roman"/>
          <w:sz w:val="54"/>
          <w:lang w:eastAsia="zh-CN"/>
        </w:rPr>
      </w:pPr>
      <w:r>
        <w:rPr>
          <w:rFonts w:ascii="Times New Roman" w:hAnsi="Times New Roman" w:cs="Times New Roman"/>
          <w:lang w:eastAsia="zh-CN"/>
        </w:rPr>
        <w:br w:type="column"/>
      </w:r>
    </w:p>
    <w:p w:rsidR="00DA79F7" w:rsidRDefault="00DA79F7" w:rsidP="00DA79F7">
      <w:pPr>
        <w:pStyle w:val="1"/>
        <w:spacing w:before="1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县级地质灾害应急响应条件</w:t>
      </w:r>
    </w:p>
    <w:p w:rsidR="00DA79F7" w:rsidRDefault="00DA79F7" w:rsidP="00DA79F7">
      <w:pPr>
        <w:rPr>
          <w:rFonts w:ascii="Times New Roman" w:hAnsi="Times New Roman" w:cs="Times New Roman"/>
          <w:lang w:eastAsia="zh-CN"/>
        </w:rPr>
        <w:sectPr w:rsidR="00DA79F7" w:rsidSect="00DA79F7">
          <w:pgSz w:w="16840" w:h="11910" w:orient="landscape"/>
          <w:pgMar w:top="1580" w:right="1580" w:bottom="1180" w:left="1600" w:header="720" w:footer="1417" w:gutter="0"/>
          <w:pgNumType w:fmt="numberInDash"/>
          <w:cols w:num="2" w:space="720" w:equalWidth="0">
            <w:col w:w="1260" w:space="3228"/>
            <w:col w:w="9172"/>
          </w:cols>
        </w:sectPr>
      </w:pPr>
    </w:p>
    <w:p w:rsidR="00DA79F7" w:rsidRDefault="00DA79F7" w:rsidP="00DA79F7">
      <w:pPr>
        <w:pStyle w:val="a4"/>
        <w:spacing w:before="1"/>
        <w:rPr>
          <w:rFonts w:ascii="Times New Roman" w:hAnsi="Times New Roman" w:cs="Times New Roman"/>
          <w:sz w:val="21"/>
          <w:lang w:eastAsia="zh-CN"/>
        </w:rPr>
      </w:pPr>
      <w:r>
        <w:rPr>
          <w:rFonts w:ascii="Times New Roman" w:hAnsi="Times New Roman" w:cs="Times New Roman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6BCB6" wp14:editId="72C28342">
                <wp:simplePos x="0" y="0"/>
                <wp:positionH relativeFrom="page">
                  <wp:posOffset>701040</wp:posOffset>
                </wp:positionH>
                <wp:positionV relativeFrom="page">
                  <wp:posOffset>6397625</wp:posOffset>
                </wp:positionV>
                <wp:extent cx="203835" cy="203835"/>
                <wp:effectExtent l="0" t="0" r="0" b="0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9F7" w:rsidRDefault="00DA79F7" w:rsidP="00DA79F7">
                            <w:pPr>
                              <w:spacing w:line="132" w:lineRule="auto"/>
                              <w:ind w:left="2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7" o:spid="_x0000_s1026" type="#_x0000_t202" style="position:absolute;margin-left:55.2pt;margin-top:503.75pt;width:16.05pt;height: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" filled="f" stroked="f">
                <v:textbox style="layout-flow:vertical-ideographic" inset="0,0,0,0">
                  <w:txbxContent>
                    <w:p w:rsidR="00DA79F7" w:rsidRDefault="00DA79F7" w:rsidP="00DA79F7">
                      <w:pPr>
                        <w:spacing w:line="132" w:lineRule="auto"/>
                        <w:ind w:left="20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1"/>
        <w:gridCol w:w="3464"/>
        <w:gridCol w:w="3360"/>
        <w:gridCol w:w="3359"/>
      </w:tblGrid>
      <w:tr w:rsidR="00DA79F7" w:rsidTr="00FE7B0B">
        <w:trPr>
          <w:trHeight w:hRule="exact" w:val="571"/>
        </w:trPr>
        <w:tc>
          <w:tcPr>
            <w:tcW w:w="3241" w:type="dxa"/>
          </w:tcPr>
          <w:p w:rsidR="00DA79F7" w:rsidRDefault="00DA79F7" w:rsidP="00FE7B0B">
            <w:pPr>
              <w:pStyle w:val="TableParagraph"/>
              <w:spacing w:before="73"/>
              <w:ind w:left="1060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一级响应</w:t>
            </w:r>
          </w:p>
        </w:tc>
        <w:tc>
          <w:tcPr>
            <w:tcW w:w="3464" w:type="dxa"/>
          </w:tcPr>
          <w:p w:rsidR="00DA79F7" w:rsidRDefault="00DA79F7" w:rsidP="00FE7B0B">
            <w:pPr>
              <w:pStyle w:val="TableParagraph"/>
              <w:spacing w:before="73"/>
              <w:ind w:left="1149" w:right="1144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二级响应</w:t>
            </w:r>
          </w:p>
        </w:tc>
        <w:tc>
          <w:tcPr>
            <w:tcW w:w="3360" w:type="dxa"/>
          </w:tcPr>
          <w:p w:rsidR="00DA79F7" w:rsidRDefault="00DA79F7" w:rsidP="00FE7B0B">
            <w:pPr>
              <w:pStyle w:val="TableParagraph"/>
              <w:spacing w:before="73"/>
              <w:ind w:left="1118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三级响应</w:t>
            </w:r>
          </w:p>
        </w:tc>
        <w:tc>
          <w:tcPr>
            <w:tcW w:w="3359" w:type="dxa"/>
          </w:tcPr>
          <w:p w:rsidR="00DA79F7" w:rsidRDefault="00DA79F7" w:rsidP="00FE7B0B">
            <w:pPr>
              <w:pStyle w:val="TableParagraph"/>
              <w:spacing w:before="73"/>
              <w:ind w:left="1118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四级响应</w:t>
            </w:r>
          </w:p>
        </w:tc>
      </w:tr>
      <w:tr w:rsidR="00DA79F7" w:rsidTr="00FE7B0B">
        <w:trPr>
          <w:trHeight w:hRule="exact" w:val="6270"/>
        </w:trPr>
        <w:tc>
          <w:tcPr>
            <w:tcW w:w="3241" w:type="dxa"/>
          </w:tcPr>
          <w:p w:rsidR="00DA79F7" w:rsidRDefault="00DA79F7" w:rsidP="00FE7B0B">
            <w:pPr>
              <w:pStyle w:val="TableParagraph"/>
              <w:spacing w:before="21" w:line="331" w:lineRule="auto"/>
              <w:ind w:left="102" w:right="100" w:firstLine="417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符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合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以下情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形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之一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时</w:t>
            </w:r>
            <w:r>
              <w:rPr>
                <w:rFonts w:ascii="Times New Roman" w:hAnsi="Times New Roman" w:cs="Times New Roman"/>
                <w:spacing w:val="-97"/>
                <w:w w:val="99"/>
                <w:sz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启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动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一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级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响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应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：</w:t>
            </w:r>
          </w:p>
          <w:p w:rsidR="00DA79F7" w:rsidRDefault="00DA79F7" w:rsidP="00FE7B0B">
            <w:pPr>
              <w:pStyle w:val="TableParagraph"/>
              <w:spacing w:before="24" w:line="331" w:lineRule="auto"/>
              <w:ind w:left="102" w:right="100" w:firstLine="417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21"/>
                <w:lang w:eastAsia="zh-CN"/>
              </w:rPr>
              <w:t>1.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出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现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受灾害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威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胁</w:t>
            </w:r>
            <w:r>
              <w:rPr>
                <w:rFonts w:ascii="Times New Roman" w:hAnsi="Times New Roman" w:cs="Times New Roman"/>
                <w:spacing w:val="-97"/>
                <w:w w:val="99"/>
                <w:sz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需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避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险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转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移人数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100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人以上的地质灾害险情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；</w:t>
            </w:r>
          </w:p>
          <w:p w:rsidR="00DA79F7" w:rsidRDefault="00DA79F7" w:rsidP="00FE7B0B">
            <w:pPr>
              <w:pStyle w:val="TableParagraph"/>
              <w:spacing w:before="24" w:line="331" w:lineRule="auto"/>
              <w:ind w:left="102" w:right="100" w:firstLine="417"/>
              <w:jc w:val="both"/>
              <w:rPr>
                <w:rFonts w:ascii="Times New Roman" w:hAnsi="Times New Roman" w:cs="Times New Roman"/>
                <w:spacing w:val="-2"/>
                <w:w w:val="99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21"/>
                <w:lang w:eastAsia="zh-CN"/>
              </w:rPr>
              <w:t>2.</w:t>
            </w:r>
            <w:r>
              <w:rPr>
                <w:rFonts w:ascii="Times New Roman" w:hAnsi="Times New Roman" w:cs="Times New Roman"/>
                <w:spacing w:val="-2"/>
                <w:w w:val="99"/>
                <w:sz w:val="21"/>
                <w:lang w:eastAsia="zh-CN"/>
              </w:rPr>
              <w:t>出现受灾害威胁，潜在经济损失</w:t>
            </w:r>
            <w:r>
              <w:rPr>
                <w:rFonts w:ascii="Times New Roman" w:hAnsi="Times New Roman" w:cs="Times New Roman"/>
                <w:spacing w:val="-2"/>
                <w:w w:val="99"/>
                <w:sz w:val="21"/>
                <w:lang w:eastAsia="zh-CN"/>
              </w:rPr>
              <w:t>500</w:t>
            </w:r>
            <w:r>
              <w:rPr>
                <w:rFonts w:ascii="Times New Roman" w:hAnsi="Times New Roman" w:cs="Times New Roman"/>
                <w:spacing w:val="-2"/>
                <w:w w:val="99"/>
                <w:sz w:val="21"/>
                <w:lang w:eastAsia="zh-CN"/>
              </w:rPr>
              <w:t>万元以上的地质灾害险情；</w:t>
            </w:r>
          </w:p>
          <w:p w:rsidR="00DA79F7" w:rsidRDefault="00DA79F7" w:rsidP="00FE7B0B">
            <w:pPr>
              <w:pStyle w:val="TableParagraph"/>
              <w:spacing w:before="24" w:line="333" w:lineRule="auto"/>
              <w:ind w:left="102" w:right="100" w:firstLine="417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因灾死亡（含失联）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3 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人的地质灾害险情；</w:t>
            </w:r>
          </w:p>
          <w:p w:rsidR="00DA79F7" w:rsidRDefault="00DA79F7" w:rsidP="00FE7B0B">
            <w:pPr>
              <w:pStyle w:val="TableParagraph"/>
              <w:spacing w:before="24" w:line="331" w:lineRule="auto"/>
              <w:ind w:left="102" w:right="100" w:firstLine="417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21"/>
                <w:lang w:eastAsia="zh-CN"/>
              </w:rPr>
              <w:t xml:space="preserve">4. </w:t>
            </w:r>
            <w:r>
              <w:rPr>
                <w:rFonts w:ascii="Times New Roman" w:hAnsi="Times New Roman" w:cs="Times New Roman"/>
                <w:spacing w:val="-2"/>
                <w:w w:val="99"/>
                <w:sz w:val="21"/>
                <w:lang w:eastAsia="zh-CN"/>
              </w:rPr>
              <w:t>因灾造成直接经济损失</w:t>
            </w:r>
            <w:r>
              <w:rPr>
                <w:rFonts w:ascii="Times New Roman" w:hAnsi="Times New Roman" w:cs="Times New Roman"/>
                <w:spacing w:val="-2"/>
                <w:w w:val="99"/>
                <w:sz w:val="21"/>
                <w:lang w:eastAsia="zh-CN"/>
              </w:rPr>
              <w:t>100</w:t>
            </w:r>
            <w:r>
              <w:rPr>
                <w:rFonts w:ascii="Times New Roman" w:hAnsi="Times New Roman" w:cs="Times New Roman"/>
                <w:spacing w:val="-2"/>
                <w:w w:val="99"/>
                <w:sz w:val="21"/>
                <w:lang w:eastAsia="zh-CN"/>
              </w:rPr>
              <w:t>万元以上的地质灾害险情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；</w:t>
            </w:r>
          </w:p>
          <w:p w:rsidR="00DA79F7" w:rsidRDefault="00DA79F7" w:rsidP="00FE7B0B">
            <w:pPr>
              <w:pStyle w:val="TableParagraph"/>
              <w:spacing w:before="107" w:line="331" w:lineRule="auto"/>
              <w:ind w:left="102" w:right="102" w:firstLine="417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21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pacing w:val="8"/>
                <w:w w:val="99"/>
                <w:sz w:val="21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pacing w:val="9"/>
                <w:w w:val="99"/>
                <w:sz w:val="21"/>
                <w:lang w:eastAsia="zh-CN"/>
              </w:rPr>
              <w:t>县指挥部办公室认为</w:t>
            </w:r>
            <w:r>
              <w:rPr>
                <w:rFonts w:ascii="Times New Roman" w:hAnsi="Times New Roman" w:cs="Times New Roman"/>
                <w:spacing w:val="7"/>
                <w:w w:val="99"/>
                <w:sz w:val="21"/>
                <w:lang w:eastAsia="zh-CN"/>
              </w:rPr>
              <w:t>需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要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启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动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一级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响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应的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其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他情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形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。</w:t>
            </w:r>
          </w:p>
          <w:p w:rsidR="00DA79F7" w:rsidRDefault="00DA79F7" w:rsidP="00FE7B0B">
            <w:pPr>
              <w:pStyle w:val="TableParagraph"/>
              <w:spacing w:before="24"/>
              <w:ind w:left="5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应急响应措施详见</w:t>
            </w:r>
            <w:r>
              <w:rPr>
                <w:rFonts w:ascii="Times New Roman" w:hAnsi="Times New Roman" w:cs="Times New Roman"/>
                <w:spacing w:val="-85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</w:rPr>
              <w:t>5.3.4</w:t>
            </w:r>
            <w:r>
              <w:rPr>
                <w:rFonts w:ascii="Times New Roman" w:hAnsi="Times New Roman" w:cs="Times New Roman"/>
                <w:sz w:val="21"/>
              </w:rPr>
              <w:t>。</w:t>
            </w:r>
          </w:p>
        </w:tc>
        <w:tc>
          <w:tcPr>
            <w:tcW w:w="3464" w:type="dxa"/>
          </w:tcPr>
          <w:p w:rsidR="00DA79F7" w:rsidRDefault="00DA79F7" w:rsidP="00FE7B0B">
            <w:pPr>
              <w:pStyle w:val="TableParagraph"/>
              <w:spacing w:before="110" w:line="331" w:lineRule="auto"/>
              <w:ind w:left="103" w:right="101" w:firstLine="415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符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合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以下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情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形之一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时</w:t>
            </w:r>
            <w:r>
              <w:rPr>
                <w:rFonts w:ascii="Times New Roman" w:hAnsi="Times New Roman" w:cs="Times New Roman"/>
                <w:spacing w:val="-82"/>
                <w:w w:val="99"/>
                <w:sz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启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动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二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级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响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应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：</w:t>
            </w:r>
          </w:p>
          <w:p w:rsidR="00DA79F7" w:rsidRDefault="00DA79F7" w:rsidP="00FE7B0B">
            <w:pPr>
              <w:pStyle w:val="TableParagraph"/>
              <w:spacing w:before="27" w:line="331" w:lineRule="auto"/>
              <w:ind w:left="103" w:right="98" w:firstLine="415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w w:val="99"/>
                <w:sz w:val="21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-2"/>
                <w:w w:val="99"/>
                <w:sz w:val="21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出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现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受灾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害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威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胁</w:t>
            </w:r>
            <w:r>
              <w:rPr>
                <w:rFonts w:ascii="Times New Roman" w:hAnsi="Times New Roman" w:cs="Times New Roman"/>
                <w:spacing w:val="-80"/>
                <w:w w:val="99"/>
                <w:sz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需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避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险转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移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人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数</w:t>
            </w:r>
            <w:r>
              <w:rPr>
                <w:rFonts w:ascii="Times New Roman" w:hAnsi="Times New Roman" w:cs="Times New Roman"/>
                <w:spacing w:val="31"/>
                <w:w w:val="99"/>
                <w:sz w:val="21"/>
                <w:lang w:eastAsia="zh-CN"/>
              </w:rPr>
              <w:t>在</w:t>
            </w:r>
            <w:r>
              <w:rPr>
                <w:rFonts w:ascii="Times New Roman" w:hAnsi="Times New Roman" w:cs="Times New Roman"/>
                <w:spacing w:val="31"/>
                <w:w w:val="99"/>
                <w:sz w:val="21"/>
                <w:lang w:eastAsia="zh-CN"/>
              </w:rPr>
              <w:t>50</w:t>
            </w:r>
            <w:r>
              <w:rPr>
                <w:rFonts w:ascii="Times New Roman" w:hAnsi="Times New Roman" w:cs="Times New Roman"/>
                <w:spacing w:val="-76"/>
                <w:sz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pacing w:val="31"/>
                <w:w w:val="99"/>
                <w:sz w:val="21"/>
                <w:lang w:eastAsia="zh-CN"/>
              </w:rPr>
              <w:t>上</w:t>
            </w:r>
            <w:r>
              <w:rPr>
                <w:rFonts w:ascii="Times New Roman" w:hAnsi="Times New Roman" w:cs="Times New Roman"/>
                <w:spacing w:val="1"/>
                <w:w w:val="99"/>
                <w:sz w:val="21"/>
                <w:lang w:eastAsia="zh-CN"/>
              </w:rPr>
              <w:t>100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人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下的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地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质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害险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情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；</w:t>
            </w:r>
          </w:p>
          <w:p w:rsidR="00DA79F7" w:rsidRDefault="00DA79F7" w:rsidP="00FE7B0B">
            <w:pPr>
              <w:pStyle w:val="TableParagraph"/>
              <w:spacing w:before="27" w:line="331" w:lineRule="auto"/>
              <w:ind w:left="103" w:right="98" w:firstLine="415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w w:val="99"/>
                <w:sz w:val="21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pacing w:val="-2"/>
                <w:w w:val="99"/>
                <w:sz w:val="21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出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现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受灾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害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威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胁</w:t>
            </w:r>
            <w:r>
              <w:rPr>
                <w:rFonts w:ascii="Times New Roman" w:hAnsi="Times New Roman" w:cs="Times New Roman"/>
                <w:spacing w:val="-80"/>
                <w:w w:val="99"/>
                <w:sz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潜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在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经济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损失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200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万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元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上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500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万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元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下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地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质灾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害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险情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；</w:t>
            </w:r>
          </w:p>
          <w:p w:rsidR="00DA79F7" w:rsidRDefault="00DA79F7" w:rsidP="00FE7B0B">
            <w:pPr>
              <w:pStyle w:val="TableParagraph"/>
              <w:spacing w:before="27"/>
              <w:ind w:left="69" w:firstLineChars="206" w:firstLine="424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sz w:val="21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1"/>
                <w:lang w:eastAsia="zh-CN"/>
              </w:rPr>
              <w:t>因灾死亡（含失联）</w:t>
            </w:r>
            <w:r>
              <w:rPr>
                <w:rFonts w:ascii="Times New Roman" w:hAnsi="Times New Roman" w:cs="Times New Roman"/>
                <w:spacing w:val="-4"/>
                <w:sz w:val="21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pacing w:val="-65"/>
                <w:sz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人的地质灾害险情；</w:t>
            </w:r>
          </w:p>
          <w:p w:rsidR="00DA79F7" w:rsidRDefault="00DA79F7" w:rsidP="00FE7B0B">
            <w:pPr>
              <w:pStyle w:val="TableParagraph"/>
              <w:spacing w:before="104" w:line="331" w:lineRule="auto"/>
              <w:ind w:left="103" w:right="99" w:firstLine="415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4.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因灾造成直接经济损失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50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万元以上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100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万元以下的地质灾害灾情；</w:t>
            </w:r>
          </w:p>
          <w:p w:rsidR="00DA79F7" w:rsidRDefault="00DA79F7" w:rsidP="00FE7B0B">
            <w:pPr>
              <w:pStyle w:val="TableParagraph"/>
              <w:spacing w:before="24" w:line="333" w:lineRule="auto"/>
              <w:ind w:left="103" w:right="101" w:firstLine="415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w w:val="99"/>
                <w:sz w:val="21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pacing w:val="8"/>
                <w:w w:val="99"/>
                <w:sz w:val="21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pacing w:val="9"/>
                <w:w w:val="99"/>
                <w:sz w:val="21"/>
                <w:lang w:eastAsia="zh-CN"/>
              </w:rPr>
              <w:t>县指挥部</w:t>
            </w:r>
            <w:r>
              <w:rPr>
                <w:rFonts w:ascii="Times New Roman" w:hAnsi="Times New Roman" w:cs="Times New Roman"/>
                <w:spacing w:val="11"/>
                <w:w w:val="99"/>
                <w:sz w:val="21"/>
                <w:lang w:eastAsia="zh-CN"/>
              </w:rPr>
              <w:t>办</w:t>
            </w:r>
            <w:r>
              <w:rPr>
                <w:rFonts w:ascii="Times New Roman" w:hAnsi="Times New Roman" w:cs="Times New Roman"/>
                <w:spacing w:val="9"/>
                <w:w w:val="99"/>
                <w:sz w:val="21"/>
                <w:lang w:eastAsia="zh-CN"/>
              </w:rPr>
              <w:t>公室认为需要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启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动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二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级响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应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的其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他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情形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。</w:t>
            </w:r>
          </w:p>
          <w:p w:rsidR="00DA79F7" w:rsidRDefault="00DA79F7" w:rsidP="00FE7B0B">
            <w:pPr>
              <w:pStyle w:val="TableParagraph"/>
              <w:spacing w:before="22"/>
              <w:ind w:left="51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应急响应措施详见</w:t>
            </w:r>
            <w:r>
              <w:rPr>
                <w:rFonts w:ascii="Times New Roman" w:hAnsi="Times New Roman" w:cs="Times New Roman"/>
                <w:spacing w:val="-82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</w:rPr>
              <w:t>5.3.3</w:t>
            </w:r>
            <w:r>
              <w:rPr>
                <w:rFonts w:ascii="Times New Roman" w:hAnsi="Times New Roman" w:cs="Times New Roman"/>
                <w:sz w:val="21"/>
              </w:rPr>
              <w:t>。</w:t>
            </w:r>
          </w:p>
        </w:tc>
        <w:tc>
          <w:tcPr>
            <w:tcW w:w="3360" w:type="dxa"/>
          </w:tcPr>
          <w:p w:rsidR="00DA79F7" w:rsidRDefault="00DA79F7" w:rsidP="00FE7B0B">
            <w:pPr>
              <w:pStyle w:val="TableParagraph"/>
              <w:spacing w:before="110" w:line="331" w:lineRule="auto"/>
              <w:ind w:left="103" w:right="101" w:firstLine="415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符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合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下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情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形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之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一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时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启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动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三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级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响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应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：</w:t>
            </w:r>
          </w:p>
          <w:p w:rsidR="00DA79F7" w:rsidRDefault="00DA79F7" w:rsidP="00FE7B0B">
            <w:pPr>
              <w:pStyle w:val="TableParagraph"/>
              <w:spacing w:before="27" w:line="331" w:lineRule="auto"/>
              <w:ind w:left="103" w:right="98" w:firstLine="415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w w:val="99"/>
                <w:sz w:val="21"/>
                <w:lang w:eastAsia="zh-CN"/>
              </w:rPr>
              <w:t>1.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出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现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受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害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威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胁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需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避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险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转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移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人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数</w:t>
            </w:r>
            <w:r>
              <w:rPr>
                <w:rFonts w:ascii="Times New Roman" w:hAnsi="Times New Roman" w:cs="Times New Roman"/>
                <w:spacing w:val="31"/>
                <w:w w:val="99"/>
                <w:sz w:val="21"/>
                <w:lang w:eastAsia="zh-CN"/>
              </w:rPr>
              <w:t>在</w:t>
            </w:r>
            <w:r>
              <w:rPr>
                <w:rFonts w:ascii="Times New Roman" w:hAnsi="Times New Roman" w:cs="Times New Roman"/>
                <w:spacing w:val="31"/>
                <w:w w:val="99"/>
                <w:sz w:val="21"/>
                <w:lang w:eastAsia="zh-CN"/>
              </w:rPr>
              <w:t>25</w:t>
            </w:r>
            <w:r>
              <w:rPr>
                <w:rFonts w:ascii="Times New Roman" w:hAnsi="Times New Roman" w:cs="Times New Roman"/>
                <w:spacing w:val="-73"/>
                <w:sz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人以</w:t>
            </w:r>
            <w:r>
              <w:rPr>
                <w:rFonts w:ascii="Times New Roman" w:hAnsi="Times New Roman" w:cs="Times New Roman"/>
                <w:spacing w:val="31"/>
                <w:w w:val="99"/>
                <w:sz w:val="21"/>
                <w:lang w:eastAsia="zh-CN"/>
              </w:rPr>
              <w:t>上</w:t>
            </w:r>
            <w:r>
              <w:rPr>
                <w:rFonts w:ascii="Times New Roman" w:hAnsi="Times New Roman" w:cs="Times New Roman"/>
                <w:spacing w:val="1"/>
                <w:w w:val="99"/>
                <w:sz w:val="21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pacing w:val="-73"/>
                <w:sz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人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下的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小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型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地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质灾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害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险情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；</w:t>
            </w:r>
          </w:p>
          <w:p w:rsidR="00DA79F7" w:rsidRDefault="00DA79F7" w:rsidP="00FE7B0B">
            <w:pPr>
              <w:pStyle w:val="TableParagraph"/>
              <w:spacing w:before="27" w:line="331" w:lineRule="auto"/>
              <w:ind w:left="103" w:right="98" w:firstLine="415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w w:val="99"/>
                <w:sz w:val="21"/>
                <w:lang w:eastAsia="zh-CN"/>
              </w:rPr>
              <w:t>2.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出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现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受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害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威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胁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潜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在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经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济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损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失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-2"/>
                <w:w w:val="99"/>
                <w:sz w:val="21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pacing w:val="-54"/>
                <w:sz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万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元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上</w:t>
            </w:r>
            <w:r>
              <w:rPr>
                <w:rFonts w:ascii="Times New Roman" w:hAnsi="Times New Roman" w:cs="Times New Roman"/>
                <w:spacing w:val="-53"/>
                <w:sz w:val="21"/>
                <w:lang w:eastAsia="zh-CN"/>
              </w:rPr>
              <w:t xml:space="preserve"> 200</w:t>
            </w:r>
            <w:r>
              <w:rPr>
                <w:rFonts w:ascii="Times New Roman" w:hAnsi="Times New Roman" w:cs="Times New Roman"/>
                <w:spacing w:val="-54"/>
                <w:sz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万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元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下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小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型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地质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害险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情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；</w:t>
            </w:r>
          </w:p>
          <w:p w:rsidR="00DA79F7" w:rsidRDefault="00DA79F7" w:rsidP="00FE7B0B">
            <w:pPr>
              <w:pStyle w:val="TableParagraph"/>
              <w:spacing w:before="27" w:line="331" w:lineRule="auto"/>
              <w:ind w:left="103" w:right="101" w:firstLine="415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因灾死亡（含失联）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人的小型地质灾害险情；</w:t>
            </w:r>
          </w:p>
          <w:p w:rsidR="00DA79F7" w:rsidRDefault="00DA79F7" w:rsidP="00FE7B0B">
            <w:pPr>
              <w:pStyle w:val="TableParagraph"/>
              <w:spacing w:before="24" w:line="331" w:lineRule="auto"/>
              <w:ind w:left="103" w:right="99" w:firstLine="415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4.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因灾造成直接经济损失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30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万元以上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50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万元以下的小型地质灾害灾情；</w:t>
            </w:r>
          </w:p>
          <w:p w:rsidR="00DA79F7" w:rsidRDefault="00DA79F7" w:rsidP="00FE7B0B">
            <w:pPr>
              <w:pStyle w:val="TableParagraph"/>
              <w:spacing w:before="24" w:line="333" w:lineRule="auto"/>
              <w:ind w:left="103" w:right="98" w:firstLine="415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w w:val="99"/>
                <w:sz w:val="21"/>
                <w:lang w:eastAsia="zh-CN"/>
              </w:rPr>
              <w:t>5.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县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指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挥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部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办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公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室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认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为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需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要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启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动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三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级响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应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的其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他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情形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。</w:t>
            </w:r>
          </w:p>
          <w:p w:rsidR="00DA79F7" w:rsidRDefault="00DA79F7" w:rsidP="00FE7B0B">
            <w:pPr>
              <w:pStyle w:val="TableParagraph"/>
              <w:spacing w:before="22"/>
              <w:ind w:left="51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应急响应措施详见</w:t>
            </w:r>
            <w:r>
              <w:rPr>
                <w:rFonts w:ascii="Times New Roman" w:hAnsi="Times New Roman" w:cs="Times New Roman"/>
                <w:spacing w:val="-82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</w:rPr>
              <w:t>5.3.2</w:t>
            </w:r>
            <w:r>
              <w:rPr>
                <w:rFonts w:ascii="Times New Roman" w:hAnsi="Times New Roman" w:cs="Times New Roman"/>
                <w:sz w:val="21"/>
              </w:rPr>
              <w:t>。</w:t>
            </w:r>
          </w:p>
        </w:tc>
        <w:tc>
          <w:tcPr>
            <w:tcW w:w="3359" w:type="dxa"/>
          </w:tcPr>
          <w:p w:rsidR="00DA79F7" w:rsidRDefault="00DA79F7" w:rsidP="00FE7B0B">
            <w:pPr>
              <w:pStyle w:val="TableParagraph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:rsidR="00DA79F7" w:rsidRDefault="00DA79F7" w:rsidP="00FE7B0B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  <w:lang w:eastAsia="zh-CN"/>
              </w:rPr>
            </w:pPr>
          </w:p>
          <w:p w:rsidR="00DA79F7" w:rsidRDefault="00DA79F7" w:rsidP="00FE7B0B">
            <w:pPr>
              <w:pStyle w:val="TableParagraph"/>
              <w:spacing w:line="331" w:lineRule="auto"/>
              <w:ind w:left="103" w:right="100" w:firstLine="415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符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合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下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情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形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之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一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时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启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动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四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级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响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应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：</w:t>
            </w:r>
          </w:p>
          <w:p w:rsidR="00DA79F7" w:rsidRDefault="00DA79F7" w:rsidP="00FE7B0B">
            <w:pPr>
              <w:pStyle w:val="TableParagraph"/>
              <w:spacing w:before="24" w:line="331" w:lineRule="auto"/>
              <w:ind w:left="103" w:right="100" w:firstLine="415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w w:val="99"/>
                <w:sz w:val="21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-2"/>
                <w:w w:val="99"/>
                <w:sz w:val="21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出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现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受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害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威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胁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需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避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险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转</w:t>
            </w:r>
            <w:r>
              <w:rPr>
                <w:rFonts w:ascii="Times New Roman" w:hAnsi="Times New Roman" w:cs="Times New Roman"/>
                <w:spacing w:val="9"/>
                <w:w w:val="99"/>
                <w:sz w:val="21"/>
                <w:lang w:eastAsia="zh-CN"/>
              </w:rPr>
              <w:t>移</w:t>
            </w:r>
            <w:r>
              <w:rPr>
                <w:rFonts w:ascii="Times New Roman" w:hAnsi="Times New Roman" w:cs="Times New Roman"/>
                <w:spacing w:val="7"/>
                <w:w w:val="99"/>
                <w:sz w:val="21"/>
                <w:lang w:eastAsia="zh-CN"/>
              </w:rPr>
              <w:t>人</w:t>
            </w:r>
            <w:r>
              <w:rPr>
                <w:rFonts w:ascii="Times New Roman" w:hAnsi="Times New Roman" w:cs="Times New Roman"/>
                <w:spacing w:val="9"/>
                <w:w w:val="99"/>
                <w:sz w:val="21"/>
                <w:lang w:eastAsia="zh-CN"/>
              </w:rPr>
              <w:t>数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在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25</w:t>
            </w:r>
            <w:r>
              <w:rPr>
                <w:rFonts w:ascii="Times New Roman" w:hAnsi="Times New Roman" w:cs="Times New Roman"/>
                <w:spacing w:val="9"/>
                <w:w w:val="99"/>
                <w:sz w:val="21"/>
                <w:lang w:eastAsia="zh-CN"/>
              </w:rPr>
              <w:t>人</w:t>
            </w:r>
            <w:r>
              <w:rPr>
                <w:rFonts w:ascii="Times New Roman" w:hAnsi="Times New Roman" w:cs="Times New Roman"/>
                <w:spacing w:val="7"/>
                <w:w w:val="99"/>
                <w:sz w:val="21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pacing w:val="9"/>
                <w:w w:val="99"/>
                <w:sz w:val="21"/>
                <w:lang w:eastAsia="zh-CN"/>
              </w:rPr>
              <w:t>下的小</w:t>
            </w:r>
            <w:r>
              <w:rPr>
                <w:rFonts w:ascii="Times New Roman" w:hAnsi="Times New Roman" w:cs="Times New Roman"/>
                <w:spacing w:val="7"/>
                <w:w w:val="99"/>
                <w:sz w:val="21"/>
                <w:lang w:eastAsia="zh-CN"/>
              </w:rPr>
              <w:t>型</w:t>
            </w:r>
            <w:r>
              <w:rPr>
                <w:rFonts w:ascii="Times New Roman" w:hAnsi="Times New Roman" w:cs="Times New Roman"/>
                <w:spacing w:val="9"/>
                <w:w w:val="99"/>
                <w:sz w:val="21"/>
                <w:lang w:eastAsia="zh-CN"/>
              </w:rPr>
              <w:t>地质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害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险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情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；</w:t>
            </w:r>
          </w:p>
          <w:p w:rsidR="00DA79F7" w:rsidRDefault="00DA79F7" w:rsidP="00FE7B0B">
            <w:pPr>
              <w:pStyle w:val="TableParagraph"/>
              <w:spacing w:before="24" w:line="331" w:lineRule="auto"/>
              <w:ind w:left="103" w:right="100" w:firstLine="415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2.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出现受灾害威胁，潜在经济损失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100 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万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元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下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的小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型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地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质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害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险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情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；</w:t>
            </w:r>
          </w:p>
          <w:p w:rsidR="00DA79F7" w:rsidRDefault="00DA79F7" w:rsidP="00FE7B0B">
            <w:pPr>
              <w:pStyle w:val="TableParagraph"/>
              <w:spacing w:before="24" w:line="333" w:lineRule="auto"/>
              <w:ind w:left="103" w:right="98" w:firstLine="415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因灾造成直接经济损失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3</w:t>
            </w:r>
            <w:r>
              <w:rPr>
                <w:rFonts w:ascii="Times New Roman" w:hAnsi="Times New Roman" w:cs="Times New Roman"/>
                <w:w w:val="95"/>
                <w:sz w:val="21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w w:val="95"/>
                <w:sz w:val="21"/>
                <w:lang w:eastAsia="zh-CN"/>
              </w:rPr>
              <w:t>万元以下的小型地质灾害灾情；</w:t>
            </w:r>
          </w:p>
          <w:p w:rsidR="00DA79F7" w:rsidRDefault="00DA79F7" w:rsidP="00FE7B0B">
            <w:pPr>
              <w:pStyle w:val="TableParagraph"/>
              <w:spacing w:before="22" w:line="331" w:lineRule="auto"/>
              <w:ind w:left="103" w:right="102" w:firstLine="415"/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w w:val="99"/>
                <w:sz w:val="21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-2"/>
                <w:w w:val="99"/>
                <w:sz w:val="21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县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指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挥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部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办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公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室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认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为</w:t>
            </w:r>
            <w:r>
              <w:rPr>
                <w:rFonts w:ascii="Times New Roman" w:hAnsi="Times New Roman" w:cs="Times New Roman"/>
                <w:spacing w:val="2"/>
                <w:w w:val="99"/>
                <w:sz w:val="21"/>
                <w:lang w:eastAsia="zh-CN"/>
              </w:rPr>
              <w:t>需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要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启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动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四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级响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应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的其</w:t>
            </w:r>
            <w:r>
              <w:rPr>
                <w:rFonts w:ascii="Times New Roman" w:hAnsi="Times New Roman" w:cs="Times New Roman"/>
                <w:spacing w:val="-3"/>
                <w:w w:val="99"/>
                <w:sz w:val="21"/>
                <w:lang w:eastAsia="zh-CN"/>
              </w:rPr>
              <w:t>他</w:t>
            </w:r>
            <w:r>
              <w:rPr>
                <w:rFonts w:ascii="Times New Roman" w:hAnsi="Times New Roman" w:cs="Times New Roman"/>
                <w:spacing w:val="-1"/>
                <w:w w:val="99"/>
                <w:sz w:val="21"/>
                <w:lang w:eastAsia="zh-CN"/>
              </w:rPr>
              <w:t>情形</w:t>
            </w:r>
            <w:r>
              <w:rPr>
                <w:rFonts w:ascii="Times New Roman" w:hAnsi="Times New Roman" w:cs="Times New Roman"/>
                <w:w w:val="99"/>
                <w:sz w:val="21"/>
                <w:lang w:eastAsia="zh-CN"/>
              </w:rPr>
              <w:t>。</w:t>
            </w:r>
          </w:p>
          <w:p w:rsidR="00DA79F7" w:rsidRDefault="00DA79F7" w:rsidP="00FE7B0B">
            <w:pPr>
              <w:pStyle w:val="TableParagraph"/>
              <w:spacing w:before="27"/>
              <w:ind w:left="51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应急响应措施详见</w:t>
            </w:r>
            <w:r>
              <w:rPr>
                <w:rFonts w:ascii="Times New Roman" w:hAnsi="Times New Roman" w:cs="Times New Roman"/>
                <w:spacing w:val="-82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</w:rPr>
              <w:t>5.3.1</w:t>
            </w:r>
            <w:r>
              <w:rPr>
                <w:rFonts w:ascii="Times New Roman" w:hAnsi="Times New Roman" w:cs="Times New Roman"/>
                <w:sz w:val="21"/>
              </w:rPr>
              <w:t>。</w:t>
            </w:r>
          </w:p>
        </w:tc>
      </w:tr>
    </w:tbl>
    <w:p w:rsidR="00DA79F7" w:rsidRDefault="00DA79F7" w:rsidP="00DA79F7">
      <w:pPr>
        <w:spacing w:before="75"/>
        <w:ind w:left="384"/>
        <w:rPr>
          <w:rFonts w:ascii="Times New Roman" w:hAnsi="Times New Roman" w:cs="Times New Roman"/>
          <w:sz w:val="21"/>
          <w:lang w:eastAsia="zh-CN"/>
        </w:rPr>
        <w:sectPr w:rsidR="00DA79F7">
          <w:type w:val="continuous"/>
          <w:pgSz w:w="16840" w:h="11910" w:orient="landscape"/>
          <w:pgMar w:top="1580" w:right="1580" w:bottom="1180" w:left="1600" w:header="720" w:footer="1417" w:gutter="0"/>
          <w:pgNumType w:fmt="numberInDash"/>
          <w:cols w:space="720"/>
        </w:sectPr>
      </w:pPr>
      <w:r>
        <w:rPr>
          <w:rFonts w:ascii="Times New Roman" w:hAnsi="Times New Roman" w:cs="Times New Roman"/>
          <w:sz w:val="21"/>
          <w:lang w:eastAsia="zh-CN"/>
        </w:rPr>
        <w:t>说明：</w:t>
      </w:r>
      <w:r>
        <w:rPr>
          <w:rFonts w:ascii="Times New Roman" w:hAnsi="Times New Roman" w:cs="Times New Roman"/>
          <w:sz w:val="21"/>
          <w:lang w:eastAsia="zh-CN"/>
        </w:rPr>
        <w:t>“</w:t>
      </w:r>
      <w:r>
        <w:rPr>
          <w:rFonts w:ascii="Times New Roman" w:hAnsi="Times New Roman" w:cs="Times New Roman"/>
          <w:sz w:val="21"/>
          <w:lang w:eastAsia="zh-CN"/>
        </w:rPr>
        <w:t>以上</w:t>
      </w:r>
      <w:r>
        <w:rPr>
          <w:rFonts w:ascii="Times New Roman" w:hAnsi="Times New Roman" w:cs="Times New Roman"/>
          <w:sz w:val="21"/>
          <w:lang w:eastAsia="zh-CN"/>
        </w:rPr>
        <w:t>”</w:t>
      </w:r>
      <w:r>
        <w:rPr>
          <w:rFonts w:ascii="Times New Roman" w:hAnsi="Times New Roman" w:cs="Times New Roman"/>
          <w:sz w:val="21"/>
          <w:lang w:eastAsia="zh-CN"/>
        </w:rPr>
        <w:t>包括本数，</w:t>
      </w:r>
      <w:r>
        <w:rPr>
          <w:rFonts w:ascii="Times New Roman" w:hAnsi="Times New Roman" w:cs="Times New Roman"/>
          <w:sz w:val="21"/>
          <w:lang w:eastAsia="zh-CN"/>
        </w:rPr>
        <w:t>“</w:t>
      </w:r>
      <w:r>
        <w:rPr>
          <w:rFonts w:ascii="Times New Roman" w:hAnsi="Times New Roman" w:cs="Times New Roman"/>
          <w:sz w:val="21"/>
          <w:lang w:eastAsia="zh-CN"/>
        </w:rPr>
        <w:t>以下</w:t>
      </w:r>
      <w:r>
        <w:rPr>
          <w:rFonts w:ascii="Times New Roman" w:hAnsi="Times New Roman" w:cs="Times New Roman"/>
          <w:sz w:val="21"/>
          <w:lang w:eastAsia="zh-CN"/>
        </w:rPr>
        <w:t>”</w:t>
      </w:r>
      <w:r>
        <w:rPr>
          <w:rFonts w:ascii="Times New Roman" w:hAnsi="Times New Roman" w:cs="Times New Roman"/>
          <w:sz w:val="21"/>
          <w:lang w:eastAsia="zh-CN"/>
        </w:rPr>
        <w:t>不包括本数</w:t>
      </w:r>
      <w:bookmarkStart w:id="0" w:name="_GoBack"/>
      <w:bookmarkEnd w:id="0"/>
    </w:p>
    <w:p w:rsidR="00DA79F7" w:rsidRDefault="00DA79F7" w:rsidP="00DA79F7">
      <w:pPr>
        <w:rPr>
          <w:rFonts w:ascii="Times New Roman" w:hAnsi="Times New Roman" w:cs="Times New Roman"/>
          <w:lang w:eastAsia="zh-CN"/>
        </w:rPr>
        <w:sectPr w:rsidR="00DA79F7">
          <w:type w:val="continuous"/>
          <w:pgSz w:w="16840" w:h="11910" w:orient="landscape"/>
          <w:pgMar w:top="1580" w:right="1860" w:bottom="1180" w:left="1560" w:header="720" w:footer="720" w:gutter="0"/>
          <w:pgNumType w:fmt="numberInDash"/>
          <w:cols w:num="2" w:space="720" w:equalWidth="0">
            <w:col w:w="1300" w:space="1774"/>
            <w:col w:w="10346"/>
          </w:cols>
        </w:sectPr>
      </w:pPr>
    </w:p>
    <w:p w:rsidR="00D175EC" w:rsidRPr="00DA79F7" w:rsidRDefault="00D175EC" w:rsidP="00DA79F7">
      <w:pPr>
        <w:rPr>
          <w:rFonts w:hint="eastAsia"/>
          <w:lang w:eastAsia="zh-CN"/>
        </w:rPr>
      </w:pPr>
    </w:p>
    <w:sectPr w:rsidR="00D175EC" w:rsidRPr="00DA79F7" w:rsidSect="00D175EC">
      <w:footerReference w:type="even" r:id="rId9"/>
      <w:footerReference w:type="default" r:id="rId10"/>
      <w:type w:val="continuous"/>
      <w:pgSz w:w="16840" w:h="11910" w:orient="landscape"/>
      <w:pgMar w:top="1580" w:right="1580" w:bottom="1180" w:left="1600" w:header="720" w:footer="1417" w:gutter="0"/>
      <w:pgNumType w:fmt="numberInDash"/>
      <w:cols w:num="2" w:space="720" w:equalWidth="0">
        <w:col w:w="1260" w:space="3228"/>
        <w:col w:w="91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12C" w:rsidRDefault="0065512C">
      <w:r>
        <w:separator/>
      </w:r>
    </w:p>
  </w:endnote>
  <w:endnote w:type="continuationSeparator" w:id="0">
    <w:p w:rsidR="0065512C" w:rsidRDefault="006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2F" w:rsidRDefault="00092D7F">
    <w:pPr>
      <w:pStyle w:val="a4"/>
      <w:spacing w:line="14" w:lineRule="auto"/>
      <w:rPr>
        <w:sz w:val="2"/>
      </w:rPr>
    </w:pPr>
    <w:r>
      <w:rPr>
        <w:noProof/>
        <w:sz w:val="2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4AE175" wp14:editId="2CB8220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12F" w:rsidRDefault="0065512C">
                          <w:pPr>
                            <w:pStyle w:val="a5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A79F7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21.15pt;margin-top:0;width:30.05pt;height:15.55pt;z-index:25166336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" filled="f" stroked="f">
              <v:textbox style="mso-fit-shape-to-text:t" inset="0,0,0,0">
                <w:txbxContent>
                  <w:p w:rsidR="00C6212F" w:rsidRDefault="0065512C">
                    <w:pPr>
                      <w:pStyle w:val="a5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DA79F7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2F" w:rsidRDefault="00C6212F">
    <w:pPr>
      <w:pStyle w:val="a5"/>
      <w:jc w:val="right"/>
    </w:pPr>
  </w:p>
  <w:p w:rsidR="00C6212F" w:rsidRDefault="00092D7F">
    <w:pPr>
      <w:pStyle w:val="a5"/>
      <w:jc w:val="right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34829F" wp14:editId="5483C59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41935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12F" w:rsidRDefault="0065512C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175EC">
                            <w:rPr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9.15pt;margin-top:0;width:42.05pt;height:19.0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" filled="f" stroked="f">
              <v:textbox inset="0,0,0,0">
                <w:txbxContent>
                  <w:p w:rsidR="00C6212F" w:rsidRDefault="0065512C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175EC">
                      <w:rPr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6212F" w:rsidRDefault="00C6212F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12C" w:rsidRDefault="0065512C">
      <w:r>
        <w:separator/>
      </w:r>
    </w:p>
  </w:footnote>
  <w:footnote w:type="continuationSeparator" w:id="0">
    <w:p w:rsidR="0065512C" w:rsidRDefault="0065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7EBD49"/>
    <w:multiLevelType w:val="multilevel"/>
    <w:tmpl w:val="9E7EBD49"/>
    <w:lvl w:ilvl="0">
      <w:start w:val="5"/>
      <w:numFmt w:val="decimal"/>
      <w:lvlText w:val="%1"/>
      <w:lvlJc w:val="left"/>
      <w:pPr>
        <w:ind w:left="1529" w:hanging="790"/>
      </w:pPr>
      <w:rPr>
        <w:rFonts w:ascii="黑体" w:eastAsia="黑体" w:hAnsi="黑体" w:cs="黑体" w:hint="default"/>
      </w:rPr>
    </w:lvl>
    <w:lvl w:ilvl="1">
      <w:start w:val="4"/>
      <w:numFmt w:val="decimal"/>
      <w:suff w:val="space"/>
      <w:lvlText w:val="%1.%2"/>
      <w:lvlJc w:val="left"/>
      <w:pPr>
        <w:ind w:left="1529" w:hanging="790"/>
      </w:pPr>
      <w:rPr>
        <w:rFonts w:ascii="Times New Roman" w:eastAsia="楷体" w:hAnsi="Times New Roman" w:cs="Times New Roman" w:hint="default"/>
        <w:spacing w:val="-2"/>
        <w:w w:val="99"/>
        <w:sz w:val="32"/>
        <w:szCs w:val="32"/>
      </w:rPr>
    </w:lvl>
    <w:lvl w:ilvl="2">
      <w:numFmt w:val="bullet"/>
      <w:lvlText w:val="•"/>
      <w:lvlJc w:val="left"/>
      <w:pPr>
        <w:ind w:left="3029" w:hanging="790"/>
      </w:pPr>
      <w:rPr>
        <w:rFonts w:hint="default"/>
      </w:rPr>
    </w:lvl>
    <w:lvl w:ilvl="3">
      <w:numFmt w:val="bullet"/>
      <w:lvlText w:val="•"/>
      <w:lvlJc w:val="left"/>
      <w:pPr>
        <w:ind w:left="3783" w:hanging="790"/>
      </w:pPr>
      <w:rPr>
        <w:rFonts w:hint="default"/>
      </w:rPr>
    </w:lvl>
    <w:lvl w:ilvl="4">
      <w:numFmt w:val="bullet"/>
      <w:lvlText w:val="•"/>
      <w:lvlJc w:val="left"/>
      <w:pPr>
        <w:ind w:left="4538" w:hanging="790"/>
      </w:pPr>
      <w:rPr>
        <w:rFonts w:hint="default"/>
      </w:rPr>
    </w:lvl>
    <w:lvl w:ilvl="5">
      <w:numFmt w:val="bullet"/>
      <w:lvlText w:val="•"/>
      <w:lvlJc w:val="left"/>
      <w:pPr>
        <w:ind w:left="5293" w:hanging="790"/>
      </w:pPr>
      <w:rPr>
        <w:rFonts w:hint="default"/>
      </w:rPr>
    </w:lvl>
    <w:lvl w:ilvl="6">
      <w:numFmt w:val="bullet"/>
      <w:lvlText w:val="•"/>
      <w:lvlJc w:val="left"/>
      <w:pPr>
        <w:ind w:left="6047" w:hanging="790"/>
      </w:pPr>
      <w:rPr>
        <w:rFonts w:hint="default"/>
      </w:rPr>
    </w:lvl>
    <w:lvl w:ilvl="7">
      <w:numFmt w:val="bullet"/>
      <w:lvlText w:val="•"/>
      <w:lvlJc w:val="left"/>
      <w:pPr>
        <w:ind w:left="6802" w:hanging="790"/>
      </w:pPr>
      <w:rPr>
        <w:rFonts w:hint="default"/>
      </w:rPr>
    </w:lvl>
    <w:lvl w:ilvl="8">
      <w:numFmt w:val="bullet"/>
      <w:lvlText w:val="•"/>
      <w:lvlJc w:val="left"/>
      <w:pPr>
        <w:ind w:left="7556" w:hanging="790"/>
      </w:pPr>
      <w:rPr>
        <w:rFonts w:hint="default"/>
      </w:rPr>
    </w:lvl>
  </w:abstractNum>
  <w:abstractNum w:abstractNumId="1">
    <w:nsid w:val="0D235930"/>
    <w:multiLevelType w:val="multilevel"/>
    <w:tmpl w:val="0D235930"/>
    <w:lvl w:ilvl="0">
      <w:start w:val="6"/>
      <w:numFmt w:val="decimal"/>
      <w:lvlText w:val="%1"/>
      <w:lvlJc w:val="left"/>
      <w:pPr>
        <w:ind w:left="1529" w:hanging="790"/>
      </w:pPr>
      <w:rPr>
        <w:rFonts w:ascii="黑体" w:eastAsia="黑体" w:hAnsi="黑体" w:cs="黑体" w:hint="default"/>
      </w:rPr>
    </w:lvl>
    <w:lvl w:ilvl="1">
      <w:start w:val="1"/>
      <w:numFmt w:val="decimal"/>
      <w:suff w:val="space"/>
      <w:lvlText w:val="%1.%2"/>
      <w:lvlJc w:val="left"/>
      <w:pPr>
        <w:ind w:left="1529" w:hanging="790"/>
      </w:pPr>
      <w:rPr>
        <w:rFonts w:ascii="Times New Roman" w:eastAsia="楷体" w:hAnsi="Times New Roman" w:cs="Times New Roman" w:hint="default"/>
        <w:spacing w:val="-4"/>
        <w:w w:val="99"/>
        <w:sz w:val="32"/>
        <w:szCs w:val="32"/>
      </w:rPr>
    </w:lvl>
    <w:lvl w:ilvl="2">
      <w:numFmt w:val="bullet"/>
      <w:lvlText w:val="•"/>
      <w:lvlJc w:val="left"/>
      <w:pPr>
        <w:ind w:left="3009" w:hanging="790"/>
      </w:pPr>
      <w:rPr>
        <w:rFonts w:hint="default"/>
      </w:rPr>
    </w:lvl>
    <w:lvl w:ilvl="3">
      <w:numFmt w:val="bullet"/>
      <w:lvlText w:val="•"/>
      <w:lvlJc w:val="left"/>
      <w:pPr>
        <w:ind w:left="3753" w:hanging="790"/>
      </w:pPr>
      <w:rPr>
        <w:rFonts w:hint="default"/>
      </w:rPr>
    </w:lvl>
    <w:lvl w:ilvl="4">
      <w:numFmt w:val="bullet"/>
      <w:lvlText w:val="•"/>
      <w:lvlJc w:val="left"/>
      <w:pPr>
        <w:ind w:left="4498" w:hanging="790"/>
      </w:pPr>
      <w:rPr>
        <w:rFonts w:hint="default"/>
      </w:rPr>
    </w:lvl>
    <w:lvl w:ilvl="5">
      <w:numFmt w:val="bullet"/>
      <w:lvlText w:val="•"/>
      <w:lvlJc w:val="left"/>
      <w:pPr>
        <w:ind w:left="5243" w:hanging="790"/>
      </w:pPr>
      <w:rPr>
        <w:rFonts w:hint="default"/>
      </w:rPr>
    </w:lvl>
    <w:lvl w:ilvl="6">
      <w:numFmt w:val="bullet"/>
      <w:lvlText w:val="•"/>
      <w:lvlJc w:val="left"/>
      <w:pPr>
        <w:ind w:left="5987" w:hanging="790"/>
      </w:pPr>
      <w:rPr>
        <w:rFonts w:hint="default"/>
      </w:rPr>
    </w:lvl>
    <w:lvl w:ilvl="7">
      <w:numFmt w:val="bullet"/>
      <w:lvlText w:val="•"/>
      <w:lvlJc w:val="left"/>
      <w:pPr>
        <w:ind w:left="6732" w:hanging="790"/>
      </w:pPr>
      <w:rPr>
        <w:rFonts w:hint="default"/>
      </w:rPr>
    </w:lvl>
    <w:lvl w:ilvl="8">
      <w:numFmt w:val="bullet"/>
      <w:lvlText w:val="•"/>
      <w:lvlJc w:val="left"/>
      <w:pPr>
        <w:ind w:left="7476" w:hanging="790"/>
      </w:pPr>
      <w:rPr>
        <w:rFonts w:hint="default"/>
      </w:rPr>
    </w:lvl>
  </w:abstractNum>
  <w:abstractNum w:abstractNumId="2">
    <w:nsid w:val="7B449D93"/>
    <w:multiLevelType w:val="multilevel"/>
    <w:tmpl w:val="7B449D93"/>
    <w:lvl w:ilvl="0">
      <w:start w:val="1"/>
      <w:numFmt w:val="decimal"/>
      <w:lvlText w:val="%1"/>
      <w:lvlJc w:val="left"/>
      <w:pPr>
        <w:ind w:left="1212" w:hanging="473"/>
      </w:pPr>
      <w:rPr>
        <w:rFonts w:ascii="黑体" w:eastAsia="黑体" w:hAnsi="黑体" w:cs="黑体" w:hint="default"/>
        <w:w w:val="99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1529" w:hanging="790"/>
      </w:pPr>
      <w:rPr>
        <w:rFonts w:ascii="Times New Roman" w:eastAsia="楷体" w:hAnsi="Times New Roman" w:cs="Times New Roman" w:hint="default"/>
        <w:spacing w:val="-2"/>
        <w:w w:val="99"/>
        <w:sz w:val="32"/>
        <w:szCs w:val="32"/>
      </w:rPr>
    </w:lvl>
    <w:lvl w:ilvl="2">
      <w:start w:val="1"/>
      <w:numFmt w:val="decimal"/>
      <w:suff w:val="space"/>
      <w:lvlText w:val="%1.%2.%3"/>
      <w:lvlJc w:val="left"/>
      <w:pPr>
        <w:ind w:left="1844" w:hanging="1104"/>
      </w:pPr>
      <w:rPr>
        <w:rFonts w:ascii="Times New Roman" w:eastAsia="仿宋_GB2312" w:hAnsi="Times New Roman" w:cs="Times New Roman" w:hint="default"/>
        <w:b w:val="0"/>
        <w:bCs w:val="0"/>
        <w:spacing w:val="-2"/>
        <w:w w:val="99"/>
        <w:sz w:val="32"/>
        <w:szCs w:val="32"/>
      </w:rPr>
    </w:lvl>
    <w:lvl w:ilvl="3">
      <w:numFmt w:val="bullet"/>
      <w:lvlText w:val="•"/>
      <w:lvlJc w:val="left"/>
      <w:pPr>
        <w:ind w:left="2705" w:hanging="1104"/>
      </w:pPr>
      <w:rPr>
        <w:rFonts w:hint="default"/>
      </w:rPr>
    </w:lvl>
    <w:lvl w:ilvl="4">
      <w:numFmt w:val="bullet"/>
      <w:lvlText w:val="•"/>
      <w:lvlJc w:val="left"/>
      <w:pPr>
        <w:ind w:left="3571" w:hanging="1104"/>
      </w:pPr>
      <w:rPr>
        <w:rFonts w:hint="default"/>
      </w:rPr>
    </w:lvl>
    <w:lvl w:ilvl="5">
      <w:numFmt w:val="bullet"/>
      <w:lvlText w:val="•"/>
      <w:lvlJc w:val="left"/>
      <w:pPr>
        <w:ind w:left="4437" w:hanging="1104"/>
      </w:pPr>
      <w:rPr>
        <w:rFonts w:hint="default"/>
      </w:rPr>
    </w:lvl>
    <w:lvl w:ilvl="6">
      <w:numFmt w:val="bullet"/>
      <w:lvlText w:val="•"/>
      <w:lvlJc w:val="left"/>
      <w:pPr>
        <w:ind w:left="5303" w:hanging="1104"/>
      </w:pPr>
      <w:rPr>
        <w:rFonts w:hint="default"/>
      </w:rPr>
    </w:lvl>
    <w:lvl w:ilvl="7">
      <w:numFmt w:val="bullet"/>
      <w:lvlText w:val="•"/>
      <w:lvlJc w:val="left"/>
      <w:pPr>
        <w:ind w:left="6168" w:hanging="1104"/>
      </w:pPr>
      <w:rPr>
        <w:rFonts w:hint="default"/>
      </w:rPr>
    </w:lvl>
    <w:lvl w:ilvl="8">
      <w:numFmt w:val="bullet"/>
      <w:lvlText w:val="•"/>
      <w:lvlJc w:val="left"/>
      <w:pPr>
        <w:ind w:left="7034" w:hanging="110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48"/>
    <w:rsid w:val="00092D7F"/>
    <w:rsid w:val="000A0E37"/>
    <w:rsid w:val="00104026"/>
    <w:rsid w:val="002D187A"/>
    <w:rsid w:val="0031138F"/>
    <w:rsid w:val="00370F48"/>
    <w:rsid w:val="00400264"/>
    <w:rsid w:val="00484388"/>
    <w:rsid w:val="00511000"/>
    <w:rsid w:val="005179E3"/>
    <w:rsid w:val="005B3BF7"/>
    <w:rsid w:val="005C49E1"/>
    <w:rsid w:val="005E1F05"/>
    <w:rsid w:val="005E752B"/>
    <w:rsid w:val="00605B75"/>
    <w:rsid w:val="0061588E"/>
    <w:rsid w:val="006425A9"/>
    <w:rsid w:val="0065512C"/>
    <w:rsid w:val="00674ABB"/>
    <w:rsid w:val="0068052B"/>
    <w:rsid w:val="00704F9D"/>
    <w:rsid w:val="00773B10"/>
    <w:rsid w:val="00821024"/>
    <w:rsid w:val="008821FA"/>
    <w:rsid w:val="009E0619"/>
    <w:rsid w:val="00AA72BA"/>
    <w:rsid w:val="00B1397E"/>
    <w:rsid w:val="00BA7477"/>
    <w:rsid w:val="00C151D2"/>
    <w:rsid w:val="00C20EC4"/>
    <w:rsid w:val="00C6212F"/>
    <w:rsid w:val="00C82E57"/>
    <w:rsid w:val="00C9257E"/>
    <w:rsid w:val="00CD3EF6"/>
    <w:rsid w:val="00D175EC"/>
    <w:rsid w:val="00D836BF"/>
    <w:rsid w:val="00DA79F7"/>
    <w:rsid w:val="00DD1013"/>
    <w:rsid w:val="00EB07F5"/>
    <w:rsid w:val="01CA4F0A"/>
    <w:rsid w:val="049E5417"/>
    <w:rsid w:val="07721256"/>
    <w:rsid w:val="08C82B40"/>
    <w:rsid w:val="0E060EEA"/>
    <w:rsid w:val="0F5D6FA5"/>
    <w:rsid w:val="0FCC219E"/>
    <w:rsid w:val="1131045E"/>
    <w:rsid w:val="11F333B0"/>
    <w:rsid w:val="13061B8B"/>
    <w:rsid w:val="15100433"/>
    <w:rsid w:val="1525160C"/>
    <w:rsid w:val="163239C4"/>
    <w:rsid w:val="17963EB1"/>
    <w:rsid w:val="17F61525"/>
    <w:rsid w:val="182246BF"/>
    <w:rsid w:val="22FC67B2"/>
    <w:rsid w:val="254C2259"/>
    <w:rsid w:val="290722B7"/>
    <w:rsid w:val="29306F0D"/>
    <w:rsid w:val="2ACC0FE2"/>
    <w:rsid w:val="2B9D48A9"/>
    <w:rsid w:val="2BEB63CB"/>
    <w:rsid w:val="2E7E24AC"/>
    <w:rsid w:val="2F11611A"/>
    <w:rsid w:val="32482ACB"/>
    <w:rsid w:val="3A786B6D"/>
    <w:rsid w:val="3D484CE1"/>
    <w:rsid w:val="3F613C3C"/>
    <w:rsid w:val="414C171D"/>
    <w:rsid w:val="4167140C"/>
    <w:rsid w:val="42026A70"/>
    <w:rsid w:val="427B5518"/>
    <w:rsid w:val="47032166"/>
    <w:rsid w:val="494612C6"/>
    <w:rsid w:val="51EF78B1"/>
    <w:rsid w:val="537727B6"/>
    <w:rsid w:val="5466450D"/>
    <w:rsid w:val="54E335FC"/>
    <w:rsid w:val="57060572"/>
    <w:rsid w:val="57F84B10"/>
    <w:rsid w:val="580C36CC"/>
    <w:rsid w:val="5A91520A"/>
    <w:rsid w:val="5B466A09"/>
    <w:rsid w:val="5D316FF5"/>
    <w:rsid w:val="60AB3434"/>
    <w:rsid w:val="617377E7"/>
    <w:rsid w:val="61970D80"/>
    <w:rsid w:val="63E0024E"/>
    <w:rsid w:val="63E16766"/>
    <w:rsid w:val="64132767"/>
    <w:rsid w:val="686B0DCA"/>
    <w:rsid w:val="6EC70EC9"/>
    <w:rsid w:val="6FC30E78"/>
    <w:rsid w:val="70732673"/>
    <w:rsid w:val="725A63D5"/>
    <w:rsid w:val="77C61696"/>
    <w:rsid w:val="79CD5207"/>
    <w:rsid w:val="7BF9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ind w:left="384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next w:val="a3"/>
    <w:qFormat/>
    <w:pPr>
      <w:widowControl/>
      <w:ind w:leftChars="200" w:left="200" w:firstLineChars="200" w:firstLine="200"/>
    </w:pPr>
    <w:rPr>
      <w:rFonts w:cs="Calibri"/>
      <w:sz w:val="24"/>
    </w:rPr>
  </w:style>
  <w:style w:type="paragraph" w:styleId="a3">
    <w:name w:val="Normal (Web)"/>
    <w:basedOn w:val="a"/>
    <w:qFormat/>
    <w:rPr>
      <w:rFonts w:ascii="Times New Roman" w:hAnsi="Times New Roman"/>
      <w:sz w:val="24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38"/>
      <w:ind w:left="1529" w:hanging="789"/>
    </w:pPr>
    <w:rPr>
      <w:rFonts w:ascii="楷体" w:eastAsia="楷体" w:hAnsi="楷体" w:cs="楷体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页脚 Char"/>
    <w:basedOn w:val="a0"/>
    <w:link w:val="a5"/>
    <w:uiPriority w:val="99"/>
    <w:qFormat/>
    <w:rPr>
      <w:rFonts w:ascii="仿宋_GB2312" w:eastAsia="仿宋_GB2312" w:hAnsi="仿宋_GB2312" w:cs="仿宋_GB2312"/>
      <w:sz w:val="1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ind w:left="384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next w:val="a3"/>
    <w:qFormat/>
    <w:pPr>
      <w:widowControl/>
      <w:ind w:leftChars="200" w:left="200" w:firstLineChars="200" w:firstLine="200"/>
    </w:pPr>
    <w:rPr>
      <w:rFonts w:cs="Calibri"/>
      <w:sz w:val="24"/>
    </w:rPr>
  </w:style>
  <w:style w:type="paragraph" w:styleId="a3">
    <w:name w:val="Normal (Web)"/>
    <w:basedOn w:val="a"/>
    <w:qFormat/>
    <w:rPr>
      <w:rFonts w:ascii="Times New Roman" w:hAnsi="Times New Roman"/>
      <w:sz w:val="24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38"/>
      <w:ind w:left="1529" w:hanging="789"/>
    </w:pPr>
    <w:rPr>
      <w:rFonts w:ascii="楷体" w:eastAsia="楷体" w:hAnsi="楷体" w:cs="楷体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页脚 Char"/>
    <w:basedOn w:val="a0"/>
    <w:link w:val="a5"/>
    <w:uiPriority w:val="99"/>
    <w:qFormat/>
    <w:rPr>
      <w:rFonts w:ascii="仿宋_GB2312" w:eastAsia="仿宋_GB2312" w:hAnsi="仿宋_GB2312" w:cs="仿宋_GB2312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2"/>
    <customShpInfo spid="_x0000_s2051"/>
    <customShpInfo spid="_x0000_s2065" textRotate="1"/>
    <customShpInfo spid="_x0000_s2066" textRotate="1"/>
    <customShpInfo spid="_x0000_s2069"/>
    <customShpInfo spid="_x0000_s2070"/>
    <customShpInfo spid="_x0000_s2063"/>
    <customShpInfo spid="_x0000_s206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084"/>
    <customShpInfo spid="_x0000_s1106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 悦锟</dc:creator>
  <cp:lastModifiedBy>xb21cn</cp:lastModifiedBy>
  <cp:revision>2</cp:revision>
  <cp:lastPrinted>2021-07-19T09:16:00Z</cp:lastPrinted>
  <dcterms:created xsi:type="dcterms:W3CDTF">2021-07-22T00:48:00Z</dcterms:created>
  <dcterms:modified xsi:type="dcterms:W3CDTF">2021-07-22T00:48:00Z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2021-06-16T00:00:00Z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C7D8A73B3059445EB927B2388D47F0E0</vt:lpwstr>
  </property>
</Properties>
</file>