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78" w:rsidRDefault="00075E78" w:rsidP="00075E78">
      <w:pPr>
        <w:spacing w:line="620" w:lineRule="exact"/>
        <w:jc w:val="center"/>
        <w:rPr>
          <w:rStyle w:val="NormalCharacter"/>
          <w:rFonts w:eastAsia="方正大标宋简体"/>
          <w:sz w:val="36"/>
          <w:szCs w:val="36"/>
        </w:rPr>
      </w:pPr>
      <w:r>
        <w:rPr>
          <w:rStyle w:val="NormalCharacter"/>
          <w:rFonts w:eastAsia="方正大标宋简体"/>
          <w:sz w:val="36"/>
          <w:szCs w:val="36"/>
        </w:rPr>
        <w:t>黎城县</w:t>
      </w:r>
      <w:r>
        <w:rPr>
          <w:rStyle w:val="NormalCharacter"/>
          <w:rFonts w:eastAsia="方正大标宋简体"/>
          <w:sz w:val="36"/>
          <w:szCs w:val="36"/>
        </w:rPr>
        <w:t>2020</w:t>
      </w:r>
      <w:r>
        <w:rPr>
          <w:rStyle w:val="NormalCharacter"/>
          <w:rFonts w:eastAsia="方正大标宋简体"/>
          <w:sz w:val="36"/>
          <w:szCs w:val="36"/>
        </w:rPr>
        <w:t>年国有建设用地供应计划表</w:t>
      </w:r>
    </w:p>
    <w:p w:rsidR="00075E78" w:rsidRDefault="00075E78" w:rsidP="00075E78">
      <w:pPr>
        <w:tabs>
          <w:tab w:val="center" w:pos="4365"/>
        </w:tabs>
        <w:spacing w:line="340" w:lineRule="exact"/>
        <w:ind w:firstLineChars="2900" w:firstLine="6960"/>
        <w:rPr>
          <w:rStyle w:val="NormalCharacter"/>
          <w:rFonts w:eastAsia="仿宋_GB2312"/>
          <w:sz w:val="24"/>
        </w:rPr>
      </w:pPr>
      <w:bookmarkStart w:id="0" w:name="_GoBack"/>
      <w:bookmarkEnd w:id="0"/>
      <w:r>
        <w:rPr>
          <w:rStyle w:val="NormalCharacter"/>
          <w:rFonts w:eastAsia="仿宋_GB2312"/>
          <w:sz w:val="24"/>
        </w:rPr>
        <w:t>单位：公顷</w:t>
      </w:r>
    </w:p>
    <w:p w:rsidR="00075E78" w:rsidRDefault="00075E78" w:rsidP="00075E78">
      <w:pPr>
        <w:tabs>
          <w:tab w:val="center" w:pos="4365"/>
        </w:tabs>
        <w:spacing w:line="100" w:lineRule="exact"/>
        <w:rPr>
          <w:rStyle w:val="NormalCharacter"/>
          <w:rFonts w:eastAsia="仿宋_GB2312"/>
          <w:sz w:val="28"/>
          <w:szCs w:val="28"/>
        </w:rPr>
      </w:pPr>
    </w:p>
    <w:tbl>
      <w:tblPr>
        <w:tblW w:w="91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FFFF" w:firstRow="1" w:lastRow="1" w:firstColumn="1" w:lastColumn="1" w:noHBand="1" w:noVBand="1"/>
      </w:tblPr>
      <w:tblGrid>
        <w:gridCol w:w="1293"/>
        <w:gridCol w:w="2862"/>
        <w:gridCol w:w="990"/>
        <w:gridCol w:w="1159"/>
        <w:gridCol w:w="1052"/>
        <w:gridCol w:w="1111"/>
        <w:gridCol w:w="722"/>
      </w:tblGrid>
      <w:tr w:rsidR="00075E78" w:rsidTr="000A60AC">
        <w:trPr>
          <w:trHeight w:hRule="exact" w:val="375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年度总供应量</w:t>
            </w:r>
          </w:p>
        </w:tc>
        <w:tc>
          <w:tcPr>
            <w:tcW w:w="7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43.61117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备注</w:t>
            </w:r>
          </w:p>
        </w:tc>
      </w:tr>
      <w:tr w:rsidR="00075E78" w:rsidTr="000A60AC">
        <w:trPr>
          <w:trHeight w:val="230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color w:val="000000"/>
                <w:sz w:val="18"/>
                <w:szCs w:val="18"/>
                <w:lang w:val="zh-CN"/>
              </w:rPr>
              <w:t>宗地编号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color w:val="000000"/>
                <w:sz w:val="18"/>
                <w:szCs w:val="18"/>
                <w:lang w:val="zh-CN"/>
              </w:rPr>
              <w:t>地理位置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color w:val="000000"/>
                <w:sz w:val="18"/>
                <w:szCs w:val="18"/>
                <w:lang w:val="zh-CN"/>
              </w:rPr>
              <w:t>土地级别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color w:val="000000"/>
                <w:sz w:val="18"/>
                <w:szCs w:val="18"/>
                <w:lang w:val="zh-CN"/>
              </w:rPr>
              <w:t>面积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color w:val="000000"/>
                <w:sz w:val="18"/>
                <w:szCs w:val="18"/>
                <w:lang w:val="zh-CN"/>
              </w:rPr>
              <w:t>用途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color w:val="000000"/>
                <w:sz w:val="18"/>
                <w:szCs w:val="18"/>
                <w:lang w:val="zh-CN"/>
              </w:rPr>
              <w:t>出让年限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18"/>
                <w:szCs w:val="18"/>
                <w:lang w:val="zh-CN"/>
              </w:rPr>
            </w:pPr>
          </w:p>
        </w:tc>
      </w:tr>
      <w:tr w:rsidR="00075E78" w:rsidTr="000A60AC">
        <w:trPr>
          <w:trHeight w:hRule="exact" w:val="387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-001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西仵乡西仵村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10.8680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工业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用地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50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</w:tr>
      <w:tr w:rsidR="00075E78" w:rsidTr="000A60AC">
        <w:trPr>
          <w:trHeight w:hRule="exact" w:val="387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-002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西仵乡东水洋村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0.5519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仓储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用地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50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</w:tr>
      <w:tr w:rsidR="00075E78" w:rsidTr="000A60AC">
        <w:trPr>
          <w:trHeight w:hRule="exact" w:val="387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-003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西仵乡东水洋村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0.3818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仓储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用地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50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</w:tr>
      <w:tr w:rsidR="00075E78" w:rsidTr="000A60AC">
        <w:trPr>
          <w:trHeight w:hRule="exact" w:val="387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-004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停河铺乡中街村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0.6565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仓储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用地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50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</w:tr>
      <w:tr w:rsidR="00075E78" w:rsidTr="000A60AC">
        <w:trPr>
          <w:trHeight w:hRule="exact" w:val="387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-005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黎侯镇北坊村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3.6014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教育用地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划拨</w:t>
            </w:r>
          </w:p>
        </w:tc>
      </w:tr>
      <w:tr w:rsidR="00075E78" w:rsidTr="000A60AC">
        <w:trPr>
          <w:trHeight w:hRule="exact" w:val="387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-006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黎侯镇北坊村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和赵家山村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8.0762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文体综合用地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划拨</w:t>
            </w:r>
          </w:p>
        </w:tc>
      </w:tr>
      <w:tr w:rsidR="00075E78" w:rsidTr="000A60AC">
        <w:trPr>
          <w:trHeight w:hRule="exact" w:val="387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-007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黎侯镇北坊村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0.6675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住宅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用地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划拨</w:t>
            </w:r>
          </w:p>
        </w:tc>
      </w:tr>
      <w:tr w:rsidR="00075E78" w:rsidTr="000A60AC">
        <w:trPr>
          <w:trHeight w:hRule="exact" w:val="451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-008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黎侯镇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城内村和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北坊村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6.7666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商住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用地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40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、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70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</w:tr>
      <w:tr w:rsidR="00075E78" w:rsidTr="000A60AC">
        <w:trPr>
          <w:trHeight w:hRule="exact" w:val="387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-009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黎侯镇东洼村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E03CD6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0.1859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仓储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用地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50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</w:tr>
      <w:tr w:rsidR="00075E78" w:rsidTr="000A60AC">
        <w:trPr>
          <w:trHeight w:hRule="exact" w:val="387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-010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黎侯镇北坊村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0.2764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商住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用地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40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、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70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</w:tr>
      <w:tr w:rsidR="00075E78" w:rsidTr="000A60AC">
        <w:trPr>
          <w:trHeight w:hRule="exact" w:val="387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-011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黎侯镇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仵桥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村和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停河铺乡七里店村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0.3681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教育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用地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50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</w:tr>
      <w:tr w:rsidR="00075E78" w:rsidTr="000A60AC">
        <w:trPr>
          <w:trHeight w:hRule="exact" w:val="387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-012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黎侯镇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仵桥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0.4267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商住用地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40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、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70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</w:tr>
      <w:tr w:rsidR="00075E78" w:rsidTr="000A60AC">
        <w:trPr>
          <w:trHeight w:hRule="exact" w:val="387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-013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西仵乡西仵村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5.7832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工业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用地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50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</w:tr>
      <w:tr w:rsidR="00075E78" w:rsidTr="000A60AC">
        <w:trPr>
          <w:trHeight w:hRule="exact" w:val="507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-014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黎侯镇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仵桥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村和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停河铺乡七里店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sz w:val="19"/>
              </w:rPr>
              <w:t>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0.2874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工业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用地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50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</w:tr>
      <w:tr w:rsidR="00075E78" w:rsidTr="000A60AC">
        <w:trPr>
          <w:trHeight w:hRule="exact" w:val="387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-015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赵家山村、靳家街村和李堡村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II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3.1238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商住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用地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40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、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70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</w:tr>
      <w:tr w:rsidR="00075E78" w:rsidTr="000A60AC">
        <w:trPr>
          <w:trHeight w:hRule="exact" w:val="387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-016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停河铺乡七里店村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II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1.02787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住宅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用地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70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</w:tr>
      <w:tr w:rsidR="00075E78" w:rsidTr="000A60AC">
        <w:trPr>
          <w:trHeight w:hRule="exact" w:val="387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-017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黎侯镇北坊村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I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0.1187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住宅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用地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70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</w:tr>
      <w:tr w:rsidR="00075E78" w:rsidTr="000A60AC">
        <w:trPr>
          <w:trHeight w:hRule="exact" w:val="387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-018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停河铺乡子镇村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0.4098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仓储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用地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50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</w:tr>
      <w:tr w:rsidR="00075E78" w:rsidTr="000A60AC">
        <w:trPr>
          <w:trHeight w:hRule="exact" w:val="387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20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-019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黄崖洞镇看后村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0.0334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商业用地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  <w:r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4</w:t>
            </w:r>
            <w:r w:rsidRPr="00AC110F">
              <w:rPr>
                <w:rStyle w:val="NormalCharacter"/>
                <w:rFonts w:eastAsia="仿宋_GB2312"/>
                <w:sz w:val="18"/>
                <w:szCs w:val="18"/>
                <w:lang w:val="zh-CN"/>
              </w:rPr>
              <w:t>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E78" w:rsidRDefault="00075E78" w:rsidP="000A60AC">
            <w:pPr>
              <w:spacing w:line="300" w:lineRule="exact"/>
              <w:jc w:val="center"/>
              <w:rPr>
                <w:rStyle w:val="NormalCharacter"/>
                <w:rFonts w:eastAsia="仿宋_GB2312"/>
                <w:sz w:val="18"/>
                <w:szCs w:val="18"/>
                <w:lang w:val="zh-CN"/>
              </w:rPr>
            </w:pPr>
          </w:p>
        </w:tc>
      </w:tr>
    </w:tbl>
    <w:p w:rsidR="00C94477" w:rsidRDefault="00C94477"/>
    <w:sectPr w:rsidR="00C94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E78"/>
    <w:rsid w:val="00075E78"/>
    <w:rsid w:val="00C9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5E78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075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5E78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075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2020-10-22T06:33:00Z</dcterms:created>
  <dcterms:modified xsi:type="dcterms:W3CDTF">2020-10-22T06:33:00Z</dcterms:modified>
</cp:coreProperties>
</file>