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z w:val="44"/>
          <w:szCs w:val="44"/>
        </w:rPr>
        <w:t>山西省非煤矿山安全风险等级认定</w:t>
      </w:r>
      <w:r>
        <w:rPr>
          <w:rFonts w:eastAsia="方正小标宋简体"/>
          <w:bCs/>
          <w:sz w:val="44"/>
          <w:szCs w:val="44"/>
        </w:rPr>
        <w:t>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p>
      <w:pPr>
        <w:spacing w:line="592" w:lineRule="exact"/>
        <w:ind w:firstLine="280" w:firstLineChars="100"/>
        <w:jc w:val="both"/>
        <w:rPr>
          <w:rFonts w:hint="eastAsia" w:eastAsia="仿宋_GB2312"/>
          <w:sz w:val="28"/>
          <w:szCs w:val="24"/>
          <w:u w:val="single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盖章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）：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黎城 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县（区）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应急管理局</w:t>
      </w:r>
      <w:r>
        <w:rPr>
          <w:rFonts w:eastAsia="仿宋_GB2312"/>
          <w:sz w:val="28"/>
          <w:szCs w:val="24"/>
        </w:rPr>
        <w:t xml:space="preserve">          </w:t>
      </w:r>
      <w:r>
        <w:rPr>
          <w:rFonts w:hint="eastAsia" w:eastAsia="仿宋_GB2312"/>
          <w:sz w:val="28"/>
          <w:szCs w:val="24"/>
          <w:lang w:val="en-US" w:eastAsia="zh-CN"/>
        </w:rPr>
        <w:t xml:space="preserve">         </w:t>
      </w:r>
      <w:r>
        <w:rPr>
          <w:rFonts w:eastAsia="仿宋_GB2312"/>
          <w:sz w:val="28"/>
          <w:szCs w:val="24"/>
        </w:rPr>
        <w:t>上报时间：</w:t>
      </w:r>
      <w:r>
        <w:rPr>
          <w:rFonts w:hint="eastAsia" w:eastAsia="仿宋_GB2312"/>
          <w:sz w:val="28"/>
          <w:szCs w:val="24"/>
          <w:u w:val="single"/>
          <w:lang w:val="en-US" w:eastAsia="zh-CN"/>
        </w:rPr>
        <w:t xml:space="preserve"> 2026 </w:t>
      </w:r>
      <w:r>
        <w:rPr>
          <w:rFonts w:hint="eastAsia" w:eastAsia="仿宋_GB2312"/>
          <w:sz w:val="28"/>
          <w:szCs w:val="24"/>
          <w:u w:val="none"/>
          <w:lang w:val="en-US" w:eastAsia="zh-CN"/>
        </w:rPr>
        <w:t>年</w:t>
      </w:r>
      <w:r>
        <w:rPr>
          <w:rFonts w:hint="eastAsia" w:eastAsia="仿宋_GB2312"/>
          <w:sz w:val="28"/>
          <w:szCs w:val="24"/>
          <w:u w:val="single"/>
          <w:lang w:val="en-US" w:eastAsia="zh-CN"/>
        </w:rPr>
        <w:t xml:space="preserve"> 2 </w:t>
      </w:r>
      <w:r>
        <w:rPr>
          <w:rFonts w:hint="eastAsia" w:eastAsia="仿宋_GB2312"/>
          <w:sz w:val="28"/>
          <w:szCs w:val="24"/>
          <w:u w:val="none"/>
          <w:lang w:val="en-US" w:eastAsia="zh-CN"/>
        </w:rPr>
        <w:t>月</w:t>
      </w:r>
      <w:r>
        <w:rPr>
          <w:rFonts w:hint="eastAsia" w:eastAsia="仿宋_GB2312"/>
          <w:sz w:val="28"/>
          <w:szCs w:val="24"/>
          <w:u w:val="single"/>
          <w:lang w:val="en-US" w:eastAsia="zh-CN"/>
        </w:rPr>
        <w:t xml:space="preserve"> 4 </w:t>
      </w:r>
      <w:r>
        <w:rPr>
          <w:rFonts w:hint="eastAsia" w:eastAsia="仿宋_GB2312"/>
          <w:sz w:val="28"/>
          <w:szCs w:val="24"/>
          <w:u w:val="none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tbl>
      <w:tblPr>
        <w:tblStyle w:val="6"/>
        <w:tblW w:w="14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0"/>
        <w:gridCol w:w="818"/>
        <w:gridCol w:w="832"/>
        <w:gridCol w:w="2864"/>
        <w:gridCol w:w="747"/>
        <w:gridCol w:w="1134"/>
        <w:gridCol w:w="1122"/>
        <w:gridCol w:w="1098"/>
        <w:gridCol w:w="658"/>
        <w:gridCol w:w="2000"/>
        <w:gridCol w:w="85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2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序号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地市名称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区县名称</w:t>
            </w:r>
          </w:p>
        </w:tc>
        <w:tc>
          <w:tcPr>
            <w:tcW w:w="286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企业独立生产系统名称</w:t>
            </w:r>
          </w:p>
        </w:tc>
        <w:tc>
          <w:tcPr>
            <w:tcW w:w="74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开采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矿种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生产状态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109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生产规模</w:t>
            </w:r>
          </w:p>
        </w:tc>
        <w:tc>
          <w:tcPr>
            <w:tcW w:w="65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安全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风险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等级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直接监管主体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8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65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姓名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黎城县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山西黎城粉末冶金有限责任公司一分公司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铁矿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地下矿山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中型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B级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黎城县应急管理局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李俊芳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长治市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黎城县</w:t>
            </w:r>
          </w:p>
        </w:tc>
        <w:tc>
          <w:tcPr>
            <w:tcW w:w="286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山西黎城粉末冶金有限责任公司二分公司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铁矿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地下矿山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中型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C级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黎城县应急管理局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景文东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长治市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黎城县</w:t>
            </w:r>
          </w:p>
        </w:tc>
        <w:tc>
          <w:tcPr>
            <w:tcW w:w="286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山西黎城粉末冶金有限责任公司三分公司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铁矿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地下矿山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中型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C级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黎城县应急管理局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董永飞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长治市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黎城县</w:t>
            </w:r>
          </w:p>
        </w:tc>
        <w:tc>
          <w:tcPr>
            <w:tcW w:w="286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山西黎城粉末冶金有限责任公司一分公司尾矿库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尾矿库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三等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B级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黎城县应急管理局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刘爱忠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尾矿库主要负责人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长治市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黎城县</w:t>
            </w:r>
          </w:p>
        </w:tc>
        <w:tc>
          <w:tcPr>
            <w:tcW w:w="286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山西黎城粉末冶金有限责任公司二分公司尾矿库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尾矿库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三等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B级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黎城县应急管理局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石艳岗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尾矿库主要负责人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长治市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黎城县</w:t>
            </w:r>
          </w:p>
        </w:tc>
        <w:tc>
          <w:tcPr>
            <w:tcW w:w="286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山西黎城粉末冶金有限责任公司三分公司尾矿库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尾矿库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三等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C级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黎城县应急管理局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张云岗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尾矿库主要负责人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长治市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黎城县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山西黎城粉末冶金有限责任公司四分公司尾矿库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尾矿库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三等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C级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黎城县应急管理局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张晋军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尾矿库主要负责人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tabs>
                <w:tab w:val="left" w:pos="283"/>
              </w:tabs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长治市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黎城县</w:t>
            </w:r>
          </w:p>
        </w:tc>
        <w:tc>
          <w:tcPr>
            <w:tcW w:w="286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山西黎瑞井巷建设工程有限责任公司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铁矿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采掘施工企业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矿山施工贰级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B级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黎城县应急管理局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马琳北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56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.生产状态，划分为生产、停产、建设、停建。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2.若无开采矿种，则标准为“</w:t>
      </w:r>
      <w:r>
        <w:rPr>
          <w:rFonts w:hint="default" w:ascii="仿宋_GB2312" w:hAnsi="仿宋_GB2312" w:eastAsia="仿宋_GB2312" w:cs="仿宋_GB2312"/>
          <w:spacing w:val="-6"/>
          <w:sz w:val="24"/>
          <w:szCs w:val="24"/>
          <w:lang w:val="en-US" w:eastAsia="zh-CN"/>
        </w:rPr>
        <w:t>\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”。3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企业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类别，划分为地下矿山、露天矿山、尾矿库、地质勘探单位、采掘施工企业、小型露天采石场、砖瓦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用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粘土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开采企业等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.生产建设规模，矿山划分为大型、中型、小型；尾矿库划分为一等至五等。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.安全风险等级，划分为A、B、C、D等四个等</w:t>
      </w:r>
      <w:r>
        <w:rPr>
          <w:rFonts w:hint="eastAsia" w:ascii="仿宋_GB2312" w:hAnsi="仿宋_GB2312" w:eastAsia="仿宋_GB2312" w:cs="仿宋_GB2312"/>
          <w:sz w:val="24"/>
          <w:szCs w:val="24"/>
        </w:rPr>
        <w:t>级。</w:t>
      </w:r>
    </w:p>
    <w:p>
      <w:pPr>
        <w:spacing w:line="565" w:lineRule="exact"/>
        <w:jc w:val="left"/>
        <w:rPr>
          <w:rFonts w:eastAsia="黑体"/>
          <w:sz w:val="24"/>
          <w:szCs w:val="24"/>
        </w:rPr>
        <w:sectPr>
          <w:footerReference r:id="rId3" w:type="default"/>
          <w:pgSz w:w="16838" w:h="11905" w:orient="landscape"/>
          <w:pgMar w:top="1797" w:right="1531" w:bottom="1797" w:left="1531" w:header="851" w:footer="1134" w:gutter="0"/>
          <w:pgNumType w:fmt="numberInDash"/>
          <w:cols w:space="720" w:num="1"/>
          <w:rtlGutter w:val="0"/>
          <w:docGrid w:type="linesAndChars" w:linePitch="312" w:charSpace="0"/>
        </w:sectPr>
      </w:pPr>
    </w:p>
    <w:p/>
    <w:sectPr>
      <w:footerReference r:id="rId5" w:type="first"/>
      <w:footerReference r:id="rId4" w:type="default"/>
      <w:pgSz w:w="16838" w:h="11905" w:orient="landscape"/>
      <w:pgMar w:top="1797" w:right="1531" w:bottom="1797" w:left="1531" w:header="850" w:footer="1134" w:gutter="0"/>
      <w:pgNumType w:fmt="numberInDash"/>
      <w:cols w:space="720" w:num="1"/>
      <w:titlePg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8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AOBhH3UAAAABwEAAA8AAAAAAAAAAQAgAAAAOAAAAGRycy9kb3ducmV2Lnht&#10;bFBLAQIUABQAAAAIAIdO4kDcPONXrgEAAFADAAAOAAAAAAAAAAEAIAAAADk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8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DgYR91AAAAAcBAAAPAAAAAAAAAAEAIAAAADgAAABkcnMvZG93bnJldi54&#10;bWxQSwECFAAUAAAACACHTuJA/4yMUa8BAABQAwAADgAAAAAAAAABACAAAAA5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F77CE"/>
    <w:rsid w:val="777CFB23"/>
    <w:rsid w:val="790F77CE"/>
    <w:rsid w:val="7DB17DC2"/>
    <w:rsid w:val="E962D12D"/>
    <w:rsid w:val="EBDEBF63"/>
    <w:rsid w:val="EF2B2D86"/>
    <w:rsid w:val="EF7B25FC"/>
    <w:rsid w:val="EFF68D3D"/>
    <w:rsid w:val="FBF3E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rPr>
      <w:rFonts w:ascii="Calibri" w:hAnsi="Calibri" w:eastAsia="仿宋_GB2312" w:cs="Times New Roman"/>
      <w:sz w:val="32"/>
      <w:szCs w:val="3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2026-02-05T12:58:00Z</dcterms:created>
  <dc:creator>立军</dc:creator>
  <cp:lastModifiedBy>user</cp:lastModifiedBy>
  <dcterms:modified xsi:type="dcterms:W3CDTF">2026-03-06T11:22:18Z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F0D96C322E9F41E8B70AB6E1C2BC5F5D_11</vt:lpwstr>
  </property>
  <property fmtid="{D5CDD505-2E9C-101B-9397-08002B2CF9AE}" pid="4" name="KSOTemplateDocerSaveRecord">
    <vt:lpwstr>eyJoZGlkIjoiNTQzYzUxNzZiMzM5NjMyOTIwZTEzMDUyZWRlZTcwMjIiLCJ1c2VySWQiOiI1MjAyNzQzODgifQ==</vt:lpwstr>
  </property>
</Properties>
</file>