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F6" w:rsidRDefault="000A2501">
      <w:pPr>
        <w:spacing w:after="40" w:line="297" w:lineRule="exact"/>
        <w:ind w:firstLine="20"/>
      </w:pPr>
      <w:r>
        <w:rPr>
          <w:color w:val="000000"/>
          <w:sz w:val="20"/>
        </w:rPr>
        <w:t>附件</w:t>
      </w:r>
      <w:r>
        <w:rPr>
          <w:color w:val="000000"/>
          <w:sz w:val="20"/>
        </w:rPr>
        <w:t>2</w:t>
      </w:r>
      <w:r>
        <w:rPr>
          <w:color w:val="000000"/>
          <w:sz w:val="20"/>
        </w:rPr>
        <w:t>：</w:t>
      </w:r>
      <w:r>
        <w:rPr>
          <w:color w:val="000000"/>
          <w:sz w:val="20"/>
        </w:rPr>
        <w:t xml:space="preserve">                                  </w:t>
      </w:r>
      <w:r w:rsidR="00030A27">
        <w:rPr>
          <w:rFonts w:hint="eastAsia"/>
          <w:color w:val="000000"/>
          <w:sz w:val="20"/>
        </w:rPr>
        <w:t xml:space="preserve">                                                                                                                   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>部门公开表</w:t>
      </w:r>
      <w:r>
        <w:rPr>
          <w:color w:val="000000"/>
          <w:sz w:val="20"/>
        </w:rPr>
        <w:t>8</w:t>
      </w:r>
    </w:p>
    <w:p w:rsidR="00E875AB" w:rsidRDefault="00E875AB" w:rsidP="00937319">
      <w:pPr>
        <w:spacing w:after="180" w:line="446" w:lineRule="exact"/>
        <w:ind w:firstLineChars="200" w:firstLine="600"/>
        <w:rPr>
          <w:color w:val="000000"/>
          <w:sz w:val="30"/>
          <w:szCs w:val="30"/>
        </w:rPr>
      </w:pPr>
    </w:p>
    <w:p w:rsidR="001963F6" w:rsidRPr="00937319" w:rsidRDefault="00364D54" w:rsidP="00937319">
      <w:pPr>
        <w:spacing w:after="180" w:line="446" w:lineRule="exact"/>
        <w:ind w:firstLineChars="200" w:firstLine="600"/>
        <w:rPr>
          <w:sz w:val="30"/>
          <w:szCs w:val="30"/>
        </w:rPr>
      </w:pPr>
      <w:r>
        <w:rPr>
          <w:rFonts w:hint="eastAsia"/>
          <w:color w:val="000000"/>
          <w:kern w:val="0"/>
          <w:sz w:val="30"/>
          <w:szCs w:val="30"/>
        </w:rPr>
        <w:t>黎城经济技术开发区管委会</w:t>
      </w:r>
      <w:bookmarkStart w:id="0" w:name="_GoBack"/>
      <w:bookmarkEnd w:id="0"/>
      <w:r w:rsidR="000A2501" w:rsidRPr="00937319">
        <w:rPr>
          <w:color w:val="000000"/>
          <w:sz w:val="30"/>
          <w:szCs w:val="30"/>
        </w:rPr>
        <w:t>2022</w:t>
      </w:r>
      <w:r w:rsidR="000A2501" w:rsidRPr="00937319">
        <w:rPr>
          <w:color w:val="000000"/>
          <w:sz w:val="30"/>
          <w:szCs w:val="30"/>
        </w:rPr>
        <w:t>年政府性基金预算支出表</w:t>
      </w:r>
    </w:p>
    <w:p w:rsidR="001963F6" w:rsidRDefault="000A2501" w:rsidP="00030A27">
      <w:pPr>
        <w:spacing w:line="297" w:lineRule="exact"/>
        <w:ind w:firstLineChars="3800" w:firstLine="7600"/>
      </w:pPr>
      <w:r>
        <w:rPr>
          <w:color w:val="000000"/>
          <w:sz w:val="20"/>
        </w:rPr>
        <w:t>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0"/>
        <w:gridCol w:w="2900"/>
        <w:gridCol w:w="1420"/>
        <w:gridCol w:w="1440"/>
        <w:gridCol w:w="1420"/>
      </w:tblGrid>
      <w:tr w:rsidR="00A23914" w:rsidTr="00A23914">
        <w:trPr>
          <w:trHeight w:val="440"/>
        </w:trPr>
        <w:tc>
          <w:tcPr>
            <w:tcW w:w="1520" w:type="dxa"/>
            <w:vAlign w:val="center"/>
          </w:tcPr>
          <w:p w:rsidR="001963F6" w:rsidRDefault="000A2501">
            <w:pPr>
              <w:spacing w:line="275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科目编码</w:t>
            </w:r>
          </w:p>
        </w:tc>
        <w:tc>
          <w:tcPr>
            <w:tcW w:w="2900" w:type="dxa"/>
            <w:vAlign w:val="center"/>
          </w:tcPr>
          <w:p w:rsidR="001963F6" w:rsidRDefault="000A2501">
            <w:pPr>
              <w:spacing w:line="275" w:lineRule="exact"/>
              <w:jc w:val="center"/>
            </w:pPr>
            <w:proofErr w:type="gramStart"/>
            <w:r>
              <w:rPr>
                <w:rFonts w:ascii="宋体" w:eastAsia="宋体" w:hAnsi="宋体" w:hint="eastAsia"/>
                <w:color w:val="000000"/>
                <w:sz w:val="17"/>
              </w:rPr>
              <w:t>科日名称</w:t>
            </w:r>
            <w:proofErr w:type="gramEnd"/>
          </w:p>
        </w:tc>
        <w:tc>
          <w:tcPr>
            <w:tcW w:w="1420" w:type="dxa"/>
            <w:vAlign w:val="center"/>
          </w:tcPr>
          <w:p w:rsidR="001963F6" w:rsidRDefault="000A2501">
            <w:pPr>
              <w:spacing w:line="291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合计</w:t>
            </w:r>
          </w:p>
        </w:tc>
        <w:tc>
          <w:tcPr>
            <w:tcW w:w="1440" w:type="dxa"/>
            <w:vAlign w:val="center"/>
          </w:tcPr>
          <w:p w:rsidR="001963F6" w:rsidRDefault="000A2501">
            <w:pPr>
              <w:spacing w:line="259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基本支出</w:t>
            </w:r>
          </w:p>
        </w:tc>
        <w:tc>
          <w:tcPr>
            <w:tcW w:w="1420" w:type="dxa"/>
            <w:vAlign w:val="center"/>
          </w:tcPr>
          <w:p w:rsidR="001963F6" w:rsidRDefault="000A2501">
            <w:pPr>
              <w:spacing w:line="22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项目支出</w:t>
            </w:r>
          </w:p>
        </w:tc>
      </w:tr>
      <w:tr w:rsidR="00A23914" w:rsidTr="00A23914">
        <w:trPr>
          <w:trHeight w:val="380"/>
        </w:trPr>
        <w:tc>
          <w:tcPr>
            <w:tcW w:w="1520" w:type="dxa"/>
            <w:vAlign w:val="center"/>
          </w:tcPr>
          <w:p w:rsidR="001963F6" w:rsidRDefault="001963F6"/>
        </w:tc>
        <w:tc>
          <w:tcPr>
            <w:tcW w:w="2900" w:type="dxa"/>
            <w:vAlign w:val="bottom"/>
          </w:tcPr>
          <w:p w:rsidR="001963F6" w:rsidRDefault="000A2501">
            <w:pPr>
              <w:spacing w:line="273" w:lineRule="exact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类</w:t>
            </w:r>
          </w:p>
        </w:tc>
        <w:tc>
          <w:tcPr>
            <w:tcW w:w="1420" w:type="dxa"/>
            <w:vAlign w:val="center"/>
          </w:tcPr>
          <w:p w:rsidR="001963F6" w:rsidRDefault="001963F6"/>
        </w:tc>
        <w:tc>
          <w:tcPr>
            <w:tcW w:w="1440" w:type="dxa"/>
            <w:vAlign w:val="center"/>
          </w:tcPr>
          <w:p w:rsidR="001963F6" w:rsidRDefault="001963F6"/>
        </w:tc>
        <w:tc>
          <w:tcPr>
            <w:tcW w:w="1420" w:type="dxa"/>
            <w:vAlign w:val="center"/>
          </w:tcPr>
          <w:p w:rsidR="001963F6" w:rsidRDefault="001963F6"/>
        </w:tc>
      </w:tr>
      <w:tr w:rsidR="00A23914" w:rsidTr="00A23914">
        <w:trPr>
          <w:trHeight w:val="400"/>
        </w:trPr>
        <w:tc>
          <w:tcPr>
            <w:tcW w:w="1520" w:type="dxa"/>
            <w:vAlign w:val="center"/>
          </w:tcPr>
          <w:p w:rsidR="001963F6" w:rsidRDefault="001963F6"/>
        </w:tc>
        <w:tc>
          <w:tcPr>
            <w:tcW w:w="2900" w:type="dxa"/>
            <w:vAlign w:val="bottom"/>
          </w:tcPr>
          <w:p w:rsidR="001963F6" w:rsidRDefault="000A2501">
            <w:pPr>
              <w:spacing w:line="261" w:lineRule="exact"/>
              <w:ind w:left="200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款</w:t>
            </w:r>
          </w:p>
        </w:tc>
        <w:tc>
          <w:tcPr>
            <w:tcW w:w="1420" w:type="dxa"/>
            <w:vAlign w:val="center"/>
          </w:tcPr>
          <w:p w:rsidR="001963F6" w:rsidRDefault="001963F6"/>
        </w:tc>
        <w:tc>
          <w:tcPr>
            <w:tcW w:w="1440" w:type="dxa"/>
            <w:vAlign w:val="center"/>
          </w:tcPr>
          <w:p w:rsidR="001963F6" w:rsidRDefault="001963F6"/>
        </w:tc>
        <w:tc>
          <w:tcPr>
            <w:tcW w:w="1420" w:type="dxa"/>
            <w:vAlign w:val="center"/>
          </w:tcPr>
          <w:p w:rsidR="001963F6" w:rsidRDefault="001963F6"/>
        </w:tc>
      </w:tr>
      <w:tr w:rsidR="00A23914" w:rsidTr="00A23914">
        <w:trPr>
          <w:trHeight w:val="380"/>
        </w:trPr>
        <w:tc>
          <w:tcPr>
            <w:tcW w:w="1520" w:type="dxa"/>
            <w:vAlign w:val="center"/>
          </w:tcPr>
          <w:p w:rsidR="001963F6" w:rsidRDefault="001963F6"/>
        </w:tc>
        <w:tc>
          <w:tcPr>
            <w:tcW w:w="2900" w:type="dxa"/>
            <w:vAlign w:val="bottom"/>
          </w:tcPr>
          <w:p w:rsidR="001963F6" w:rsidRDefault="000A2501">
            <w:pPr>
              <w:spacing w:line="273" w:lineRule="exact"/>
              <w:ind w:left="420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项</w:t>
            </w:r>
          </w:p>
        </w:tc>
        <w:tc>
          <w:tcPr>
            <w:tcW w:w="1420" w:type="dxa"/>
            <w:vAlign w:val="center"/>
          </w:tcPr>
          <w:p w:rsidR="001963F6" w:rsidRDefault="001963F6"/>
        </w:tc>
        <w:tc>
          <w:tcPr>
            <w:tcW w:w="1440" w:type="dxa"/>
            <w:vAlign w:val="center"/>
          </w:tcPr>
          <w:p w:rsidR="001963F6" w:rsidRDefault="001963F6"/>
        </w:tc>
        <w:tc>
          <w:tcPr>
            <w:tcW w:w="1420" w:type="dxa"/>
            <w:vAlign w:val="center"/>
          </w:tcPr>
          <w:p w:rsidR="001963F6" w:rsidRDefault="001963F6"/>
        </w:tc>
      </w:tr>
      <w:tr w:rsidR="00A23914" w:rsidTr="00A23914">
        <w:trPr>
          <w:trHeight w:val="380"/>
        </w:trPr>
        <w:tc>
          <w:tcPr>
            <w:tcW w:w="1520" w:type="dxa"/>
            <w:vAlign w:val="center"/>
          </w:tcPr>
          <w:p w:rsidR="001963F6" w:rsidRDefault="001963F6"/>
        </w:tc>
        <w:tc>
          <w:tcPr>
            <w:tcW w:w="2900" w:type="dxa"/>
            <w:vAlign w:val="bottom"/>
          </w:tcPr>
          <w:p w:rsidR="001963F6" w:rsidRDefault="000A2501">
            <w:pPr>
              <w:spacing w:line="226" w:lineRule="exact"/>
              <w:ind w:left="20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类</w:t>
            </w:r>
          </w:p>
        </w:tc>
        <w:tc>
          <w:tcPr>
            <w:tcW w:w="1420" w:type="dxa"/>
            <w:vAlign w:val="center"/>
          </w:tcPr>
          <w:p w:rsidR="001963F6" w:rsidRDefault="001963F6"/>
        </w:tc>
        <w:tc>
          <w:tcPr>
            <w:tcW w:w="1440" w:type="dxa"/>
            <w:vAlign w:val="center"/>
          </w:tcPr>
          <w:p w:rsidR="001963F6" w:rsidRDefault="001963F6"/>
        </w:tc>
        <w:tc>
          <w:tcPr>
            <w:tcW w:w="1420" w:type="dxa"/>
            <w:vAlign w:val="center"/>
          </w:tcPr>
          <w:p w:rsidR="001963F6" w:rsidRDefault="001963F6"/>
        </w:tc>
      </w:tr>
      <w:tr w:rsidR="00A23914" w:rsidTr="00A23914">
        <w:trPr>
          <w:trHeight w:val="380"/>
        </w:trPr>
        <w:tc>
          <w:tcPr>
            <w:tcW w:w="1520" w:type="dxa"/>
            <w:vAlign w:val="center"/>
          </w:tcPr>
          <w:p w:rsidR="001963F6" w:rsidRDefault="001963F6"/>
        </w:tc>
        <w:tc>
          <w:tcPr>
            <w:tcW w:w="2900" w:type="dxa"/>
            <w:vAlign w:val="bottom"/>
          </w:tcPr>
          <w:p w:rsidR="001963F6" w:rsidRDefault="000A2501">
            <w:pPr>
              <w:spacing w:line="283" w:lineRule="exact"/>
              <w:ind w:left="220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款</w:t>
            </w:r>
          </w:p>
        </w:tc>
        <w:tc>
          <w:tcPr>
            <w:tcW w:w="1420" w:type="dxa"/>
            <w:vAlign w:val="center"/>
          </w:tcPr>
          <w:p w:rsidR="001963F6" w:rsidRDefault="001963F6"/>
        </w:tc>
        <w:tc>
          <w:tcPr>
            <w:tcW w:w="1440" w:type="dxa"/>
            <w:vAlign w:val="center"/>
          </w:tcPr>
          <w:p w:rsidR="001963F6" w:rsidRDefault="001963F6"/>
        </w:tc>
        <w:tc>
          <w:tcPr>
            <w:tcW w:w="1420" w:type="dxa"/>
            <w:vAlign w:val="center"/>
          </w:tcPr>
          <w:p w:rsidR="001963F6" w:rsidRDefault="001963F6"/>
        </w:tc>
      </w:tr>
      <w:tr w:rsidR="00A23914" w:rsidTr="00A23914">
        <w:trPr>
          <w:trHeight w:val="380"/>
        </w:trPr>
        <w:tc>
          <w:tcPr>
            <w:tcW w:w="1520" w:type="dxa"/>
            <w:vAlign w:val="center"/>
          </w:tcPr>
          <w:p w:rsidR="001963F6" w:rsidRDefault="001963F6"/>
        </w:tc>
        <w:tc>
          <w:tcPr>
            <w:tcW w:w="2900" w:type="dxa"/>
            <w:vAlign w:val="bottom"/>
          </w:tcPr>
          <w:p w:rsidR="001963F6" w:rsidRDefault="000A2501">
            <w:pPr>
              <w:spacing w:line="273" w:lineRule="exact"/>
              <w:ind w:left="420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项</w:t>
            </w:r>
          </w:p>
        </w:tc>
        <w:tc>
          <w:tcPr>
            <w:tcW w:w="1420" w:type="dxa"/>
            <w:vAlign w:val="center"/>
          </w:tcPr>
          <w:p w:rsidR="001963F6" w:rsidRDefault="001963F6"/>
        </w:tc>
        <w:tc>
          <w:tcPr>
            <w:tcW w:w="1440" w:type="dxa"/>
            <w:vAlign w:val="center"/>
          </w:tcPr>
          <w:p w:rsidR="001963F6" w:rsidRDefault="001963F6"/>
        </w:tc>
        <w:tc>
          <w:tcPr>
            <w:tcW w:w="1420" w:type="dxa"/>
            <w:vAlign w:val="center"/>
          </w:tcPr>
          <w:p w:rsidR="001963F6" w:rsidRDefault="001963F6"/>
        </w:tc>
      </w:tr>
      <w:tr w:rsidR="00A23914" w:rsidTr="00A23914">
        <w:trPr>
          <w:trHeight w:val="380"/>
        </w:trPr>
        <w:tc>
          <w:tcPr>
            <w:tcW w:w="1520" w:type="dxa"/>
            <w:vAlign w:val="center"/>
          </w:tcPr>
          <w:p w:rsidR="001963F6" w:rsidRDefault="001963F6"/>
        </w:tc>
        <w:tc>
          <w:tcPr>
            <w:tcW w:w="2900" w:type="dxa"/>
            <w:vAlign w:val="bottom"/>
          </w:tcPr>
          <w:p w:rsidR="001963F6" w:rsidRDefault="000A2501">
            <w:pPr>
              <w:spacing w:line="291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合计</w:t>
            </w:r>
          </w:p>
        </w:tc>
        <w:tc>
          <w:tcPr>
            <w:tcW w:w="1420" w:type="dxa"/>
            <w:vAlign w:val="center"/>
          </w:tcPr>
          <w:p w:rsidR="001963F6" w:rsidRDefault="001963F6"/>
        </w:tc>
        <w:tc>
          <w:tcPr>
            <w:tcW w:w="1440" w:type="dxa"/>
            <w:vAlign w:val="center"/>
          </w:tcPr>
          <w:p w:rsidR="001963F6" w:rsidRDefault="001963F6"/>
        </w:tc>
        <w:tc>
          <w:tcPr>
            <w:tcW w:w="1420" w:type="dxa"/>
            <w:vAlign w:val="center"/>
          </w:tcPr>
          <w:p w:rsidR="001963F6" w:rsidRDefault="001963F6"/>
        </w:tc>
      </w:tr>
    </w:tbl>
    <w:p w:rsidR="001963F6" w:rsidRDefault="000A2501">
      <w:pPr>
        <w:spacing w:line="267" w:lineRule="exact"/>
        <w:ind w:firstLine="20"/>
      </w:pPr>
      <w:r>
        <w:rPr>
          <w:color w:val="000000"/>
          <w:sz w:val="18"/>
        </w:rPr>
        <w:t>备注：该表反映各部门纳入预算管理的政府性基金预算支出情况（含上年结转），以及基本支出、项目支出安排情况，按支出</w:t>
      </w:r>
      <w:proofErr w:type="gramStart"/>
      <w:r>
        <w:rPr>
          <w:color w:val="000000"/>
          <w:sz w:val="18"/>
        </w:rPr>
        <w:t>功能科日细化</w:t>
      </w:r>
      <w:proofErr w:type="gramEnd"/>
      <w:r>
        <w:rPr>
          <w:color w:val="000000"/>
          <w:sz w:val="18"/>
        </w:rPr>
        <w:t>至</w:t>
      </w:r>
      <w:r>
        <w:rPr>
          <w:color w:val="000000"/>
          <w:sz w:val="18"/>
        </w:rPr>
        <w:t>“</w:t>
      </w:r>
      <w:r>
        <w:rPr>
          <w:color w:val="000000"/>
          <w:sz w:val="18"/>
        </w:rPr>
        <w:t>项</w:t>
      </w:r>
      <w:r>
        <w:rPr>
          <w:color w:val="000000"/>
          <w:sz w:val="18"/>
        </w:rPr>
        <w:t>”</w:t>
      </w:r>
      <w:r>
        <w:rPr>
          <w:color w:val="000000"/>
          <w:sz w:val="18"/>
        </w:rPr>
        <w:t>级。</w:t>
      </w:r>
    </w:p>
    <w:sectPr w:rsidR="001963F6" w:rsidSect="00030A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588" w:bottom="1418" w:left="1588" w:header="0" w:footer="1420" w:gutter="0"/>
      <w:cols w:space="4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291" w:rsidRDefault="005E0291" w:rsidP="00030A27">
      <w:r>
        <w:separator/>
      </w:r>
    </w:p>
  </w:endnote>
  <w:endnote w:type="continuationSeparator" w:id="0">
    <w:p w:rsidR="005E0291" w:rsidRDefault="005E0291" w:rsidP="0003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A27" w:rsidRDefault="00030A2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A27" w:rsidRDefault="00030A2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A27" w:rsidRDefault="00030A2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291" w:rsidRDefault="005E0291" w:rsidP="00030A27">
      <w:r>
        <w:separator/>
      </w:r>
    </w:p>
  </w:footnote>
  <w:footnote w:type="continuationSeparator" w:id="0">
    <w:p w:rsidR="005E0291" w:rsidRDefault="005E0291" w:rsidP="00030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A27" w:rsidRDefault="00030A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A27" w:rsidRDefault="00030A27" w:rsidP="00364D54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A27" w:rsidRDefault="00030A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F6"/>
    <w:rsid w:val="00030A27"/>
    <w:rsid w:val="00055282"/>
    <w:rsid w:val="000A2501"/>
    <w:rsid w:val="001963F6"/>
    <w:rsid w:val="001C503B"/>
    <w:rsid w:val="002B3412"/>
    <w:rsid w:val="00364D54"/>
    <w:rsid w:val="00593D60"/>
    <w:rsid w:val="005E0291"/>
    <w:rsid w:val="006504F7"/>
    <w:rsid w:val="00937319"/>
    <w:rsid w:val="00B419B0"/>
    <w:rsid w:val="00CC7045"/>
    <w:rsid w:val="00E875AB"/>
    <w:rsid w:val="00EA5A2A"/>
    <w:rsid w:val="00FC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0A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0A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0A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0A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0A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0A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0A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0A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>长治黎城新材料工业园区管理委员会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lastModifiedBy>张雅军</cp:lastModifiedBy>
  <cp:revision>4</cp:revision>
  <dcterms:created xsi:type="dcterms:W3CDTF">2022-03-08T14:30:00Z</dcterms:created>
  <dcterms:modified xsi:type="dcterms:W3CDTF">2022-03-10T11:37:00Z</dcterms:modified>
</cp:coreProperties>
</file>