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Style w:val="5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  <w:t>-20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  <w:t>学年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  <w:t>雨露计划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  <w:t>资助申请表</w:t>
      </w:r>
    </w:p>
    <w:bookmarkEnd w:id="0"/>
    <w:tbl>
      <w:tblPr>
        <w:tblStyle w:val="3"/>
        <w:tblpPr w:leftFromText="180" w:rightFromText="180" w:vertAnchor="text" w:horzAnchor="page" w:tblpX="1362" w:tblpY="138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155"/>
        <w:gridCol w:w="1146"/>
        <w:gridCol w:w="832"/>
        <w:gridCol w:w="830"/>
        <w:gridCol w:w="287"/>
        <w:gridCol w:w="805"/>
        <w:gridCol w:w="859"/>
        <w:gridCol w:w="996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申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脱贫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监测帮扶对象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所在学校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中职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高职（专）□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技校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银行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户主姓名：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户主农村信用社卡号：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核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意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学生本人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或者监护人</w:t>
            </w: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（签 字）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村委意见</w:t>
            </w: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签字、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08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镇政府意见</w:t>
            </w:r>
          </w:p>
          <w:p>
            <w:pPr>
              <w:spacing w:line="400" w:lineRule="exact"/>
              <w:ind w:right="108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 w:firstLine="1200" w:firstLineChars="5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签字、盖章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2160" w:firstLineChars="90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县乡村振兴发展中心意见</w:t>
            </w: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rPr>
          <w:rFonts w:hint="default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备 注：此表县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乡村振兴发展中心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留存</w:t>
      </w:r>
    </w:p>
    <w:p/>
    <w:sectPr>
      <w:pgSz w:w="11906" w:h="16838"/>
      <w:pgMar w:top="2098" w:right="1587" w:bottom="13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zIzYTlhNmYwODQ3MWNjM2NlZWJiNDMzYTFhMWUifQ=="/>
  </w:docVars>
  <w:rsids>
    <w:rsidRoot w:val="0180103E"/>
    <w:rsid w:val="01801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jc w:val="left"/>
    </w:pPr>
    <w:rPr>
      <w:rFonts w:hint="eastAsia" w:ascii="微软雅黑" w:hAnsi="微软雅黑" w:eastAsia="微软雅黑" w:cs="微软雅黑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首行缩进 21"/>
    <w:basedOn w:val="7"/>
    <w:next w:val="2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2023-04-20T07:48:00Z</dcterms:created>
  <dc:creator>冰冻的心</dc:creator>
  <cp:lastModifiedBy>冰冻的心</cp:lastModifiedBy>
  <dcterms:modified xsi:type="dcterms:W3CDTF">2023-04-20T07:49:20Z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429EE8C0BC454A67968C9F5C3651F1F4_11</vt:lpwstr>
  </property>
</Properties>
</file>