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黎城县城乡建设和交通运输局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关于对全县道路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诚信考核等级的公示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" w:cs="Nimbus Roman"/>
          <w:sz w:val="32"/>
          <w:szCs w:val="32"/>
        </w:rPr>
        <w:t>为进一步规范本县道路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维修</w:t>
      </w:r>
      <w:r>
        <w:rPr>
          <w:rFonts w:hint="default" w:ascii="Nimbus Roman" w:hAnsi="Nimbus Roman" w:eastAsia="仿宋" w:cs="Nimbus Roman"/>
          <w:sz w:val="32"/>
          <w:szCs w:val="32"/>
        </w:rPr>
        <w:t>企业的经营行为，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维护道路运输市场秩序，推动道路运输行业健康有序发展，依据《中华人民共和国道路运输条例》、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《机动车维修管理规定》、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交通运输部</w:t>
      </w:r>
      <w:r>
        <w:rPr>
          <w:rFonts w:hint="default" w:ascii="Nimbus Roman" w:hAnsi="Nimbus Roman" w:eastAsia="仿宋" w:cs="Nimbus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《机动车维修企业质量信誉考核办法（试行）》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（交公路发</w:t>
      </w:r>
      <w:r>
        <w:rPr>
          <w:rFonts w:hint="default" w:ascii="Nimbus Roman" w:hAnsi="Nimbus Roman" w:eastAsia="CESI仿宋-GB2312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Nimbus Roman" w:hAnsi="Nimbus Roman" w:eastAsia="CESI仿宋-GB2312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2006</w:t>
      </w:r>
      <w:r>
        <w:rPr>
          <w:rFonts w:hint="default" w:ascii="Nimbus Roman" w:hAnsi="Nimbus Roman" w:eastAsia="CESI仿宋-GB2312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]719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Nimbus Roman" w:hAnsi="Nimbus Roman" w:eastAsia="仿宋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《山西省道路运输条例》等相关规定，</w:t>
      </w:r>
      <w:r>
        <w:rPr>
          <w:rFonts w:hint="default" w:ascii="Nimbus Roman" w:hAnsi="Nimbus Roman" w:eastAsia="仿宋" w:cs="Nimbus Roman"/>
          <w:sz w:val="32"/>
          <w:szCs w:val="32"/>
        </w:rPr>
        <w:t>我局对全县道路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维修</w:t>
      </w:r>
      <w:r>
        <w:rPr>
          <w:rFonts w:hint="default" w:ascii="Nimbus Roman" w:hAnsi="Nimbus Roman" w:eastAsia="仿宋" w:cs="Nimbus Roman"/>
          <w:sz w:val="32"/>
          <w:szCs w:val="32"/>
        </w:rPr>
        <w:t>企业共计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11</w:t>
      </w:r>
      <w:r>
        <w:rPr>
          <w:rFonts w:hint="default" w:ascii="Nimbus Roman" w:hAnsi="Nimbus Roman" w:eastAsia="仿宋" w:cs="Nimbus Roman"/>
          <w:sz w:val="32"/>
          <w:szCs w:val="32"/>
        </w:rPr>
        <w:t>家开展了质量信誉考核。采取企业自评与行业监管部门考评相结合</w:t>
      </w:r>
      <w:r>
        <w:rPr>
          <w:rFonts w:hint="eastAsia" w:ascii="Nimbus Roman" w:hAnsi="Nimbus Roman" w:eastAsia="仿宋" w:cs="Nimbus Roman"/>
          <w:sz w:val="32"/>
          <w:szCs w:val="32"/>
          <w:lang w:eastAsia="zh-CN"/>
        </w:rPr>
        <w:t>的方式</w:t>
      </w:r>
      <w:r>
        <w:rPr>
          <w:rFonts w:hint="default" w:ascii="Nimbus Roman" w:hAnsi="Nimbus Roman" w:eastAsia="仿宋" w:cs="Nimbus Roman"/>
          <w:sz w:val="32"/>
          <w:szCs w:val="32"/>
        </w:rPr>
        <w:t>，本着“谁考核、谁签字、谁负责”的原则，从企业的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人员素质</w:t>
      </w:r>
      <w:r>
        <w:rPr>
          <w:rFonts w:hint="default" w:ascii="Nimbus Roman" w:hAnsi="Nimbus Roman" w:eastAsia="仿宋" w:cs="Nimbus Roman"/>
          <w:sz w:val="32"/>
          <w:szCs w:val="32"/>
        </w:rPr>
        <w:t>、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设施设备、安全生产、维修质量、服务质</w:t>
      </w:r>
      <w:bookmarkStart w:id="0" w:name="_GoBack"/>
      <w:bookmarkEnd w:id="0"/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量、遵纪守法、环境保护</w:t>
      </w:r>
      <w:r>
        <w:rPr>
          <w:rFonts w:hint="default" w:ascii="Nimbus Roman" w:hAnsi="Nimbus Roman" w:eastAsia="仿宋" w:cs="Nimbus Roman"/>
          <w:sz w:val="32"/>
          <w:szCs w:val="32"/>
        </w:rPr>
        <w:t>等方面逐项进行了综合考评打分。为实现全社会监督，现将全县202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" w:cs="Nimbus Roman"/>
          <w:sz w:val="32"/>
          <w:szCs w:val="32"/>
        </w:rPr>
        <w:t>年度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维修</w:t>
      </w:r>
      <w:r>
        <w:rPr>
          <w:rFonts w:hint="default" w:ascii="Nimbus Roman" w:hAnsi="Nimbus Roman" w:eastAsia="仿宋" w:cs="Nimbus Roman"/>
          <w:sz w:val="32"/>
          <w:szCs w:val="32"/>
        </w:rPr>
        <w:t>企业质量信誉考核有关情况进行公示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公示期间，如对公示内容有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异议</w:t>
      </w:r>
      <w:r>
        <w:rPr>
          <w:rFonts w:hint="default" w:ascii="Nimbus Roman" w:hAnsi="Nimbus Roman" w:eastAsia="仿宋" w:cs="Nimbus Roman"/>
          <w:sz w:val="32"/>
          <w:szCs w:val="32"/>
        </w:rPr>
        <w:t>的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" w:cs="Nimbus Roman"/>
          <w:sz w:val="32"/>
          <w:szCs w:val="32"/>
        </w:rPr>
        <w:t>请到黎城县城乡建设和交通运输局进行反映。公示期限为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：</w:t>
      </w:r>
      <w:r>
        <w:rPr>
          <w:rFonts w:hint="default" w:ascii="Nimbus Roman" w:hAnsi="Nimbus Roman" w:eastAsia="仿宋" w:cs="Nimbus Roman"/>
          <w:sz w:val="32"/>
          <w:szCs w:val="32"/>
        </w:rPr>
        <w:t>15个工作日。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Nimbus Roman" w:hAnsi="Nimbus Roman" w:eastAsia="仿宋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电话：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0355-6589813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1598" w:leftChars="304" w:hanging="960" w:hangingChars="3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t>附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件</w:t>
      </w:r>
      <w:r>
        <w:rPr>
          <w:rFonts w:hint="default" w:ascii="Nimbus Roman" w:hAnsi="Nimbus Roman" w:eastAsia="仿宋" w:cs="Nimbus Roman"/>
          <w:sz w:val="32"/>
          <w:szCs w:val="32"/>
        </w:rPr>
        <w:t>：《202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" w:cs="Nimbus Roman"/>
          <w:sz w:val="32"/>
          <w:szCs w:val="32"/>
        </w:rPr>
        <w:t>年度黎城县道路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维修</w:t>
      </w:r>
      <w:r>
        <w:rPr>
          <w:rFonts w:hint="default" w:ascii="Nimbus Roman" w:hAnsi="Nimbus Roman" w:eastAsia="仿宋" w:cs="Nimbus Roman"/>
          <w:sz w:val="32"/>
          <w:szCs w:val="32"/>
        </w:rPr>
        <w:t>企业诚信考核等级公示名单》</w:t>
      </w:r>
    </w:p>
    <w:p>
      <w:pPr>
        <w:rPr>
          <w:rFonts w:hint="default" w:ascii="Nimbus Roman" w:hAnsi="Nimbus Roman" w:eastAsia="仿宋" w:cs="Nimbus Roman"/>
          <w:sz w:val="32"/>
          <w:szCs w:val="32"/>
        </w:rPr>
      </w:pPr>
      <w:r>
        <w:rPr>
          <w:rFonts w:hint="default" w:ascii="Nimbus Roman" w:hAnsi="Nimbus Roman" w:eastAsia="仿宋" w:cs="Nimbus Roman"/>
          <w:sz w:val="32"/>
          <w:szCs w:val="32"/>
        </w:rPr>
        <w:br w:type="page"/>
      </w:r>
    </w:p>
    <w:tbl>
      <w:tblPr>
        <w:tblW w:w="81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66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2025年度黎城县道路维修企业诚信考核等级公示名单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考核等级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黎城县太行汽车服务有限公司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黎城新世纪汽车贸易有限公司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黎城县鑫盛农机维修部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黎城艳清快修保养中心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黎城县老三轿车汽配维修部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黎城县诚鑫轿车维修有限公司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黎城通信钣金喷漆部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黎城县鸿鹏轿车钣喷服务中心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黎城县车安易汽车服务中心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宝晨汽车服务有限公司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黎城县金辉轿车维修有限公司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3520" w:firstLineChars="1100"/>
        <w:textAlignment w:val="auto"/>
        <w:rPr>
          <w:rFonts w:hint="default" w:ascii="Nimbus Roman" w:hAnsi="Nimbus Roman" w:eastAsia="仿宋" w:cs="Nimbus Roman"/>
          <w:sz w:val="32"/>
          <w:szCs w:val="32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45D1"/>
    <w:rsid w:val="1C2DD9BD"/>
    <w:rsid w:val="1FEEEE30"/>
    <w:rsid w:val="269465C4"/>
    <w:rsid w:val="2AFD3270"/>
    <w:rsid w:val="4D5F2D35"/>
    <w:rsid w:val="57FF0008"/>
    <w:rsid w:val="5AAD4E6A"/>
    <w:rsid w:val="5EBA66AD"/>
    <w:rsid w:val="77FDB302"/>
    <w:rsid w:val="7D832D7B"/>
    <w:rsid w:val="B87FE284"/>
    <w:rsid w:val="ED77EF1B"/>
    <w:rsid w:val="F3D2CDEA"/>
    <w:rsid w:val="F5DF9614"/>
    <w:rsid w:val="FB6E4F28"/>
    <w:rsid w:val="FBDEBA39"/>
    <w:rsid w:val="FED9C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449</Characters>
  <Lines>0</Lines>
  <Paragraphs>0</Paragraphs>
  <TotalTime>1</TotalTime>
  <ScaleCrop>false</ScaleCrop>
  <LinksUpToDate>false</LinksUpToDate>
  <CharactersWithSpaces>450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2025-05-10T16:18:00Z</dcterms:created>
  <dc:creator>Administrator</dc:creator>
  <cp:lastModifiedBy>kylin</cp:lastModifiedBy>
  <cp:lastPrinted>2026-06-09T08:12:00Z</cp:lastPrinted>
  <dcterms:modified xsi:type="dcterms:W3CDTF">2026-06-08T17:05:39Z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eyJoZGlkIjoiNjY0N2RmNWViMDM3NDdjMzc5Nzk5ODk2NjQzOThhZTEiLCJ1c2VySWQiOiIyNDIyNDY2NjAifQ==</vt:lpwstr>
  </property>
  <property fmtid="{D5CDD505-2E9C-101B-9397-08002B2CF9AE}" pid="4" name="ICV">
    <vt:lpwstr>0D8E8D8E5F38FEB75566266A7509E9E9</vt:lpwstr>
  </property>
</Properties>
</file>